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0CD45" w14:textId="52A2B95B" w:rsidR="00080512" w:rsidRPr="004D3578" w:rsidRDefault="00080512">
      <w:pPr>
        <w:pStyle w:val="ZA"/>
        <w:framePr w:wrap="notBeside"/>
      </w:pPr>
      <w:bookmarkStart w:id="0" w:name="page1"/>
      <w:bookmarkStart w:id="1" w:name="_GoBack"/>
      <w:bookmarkEnd w:id="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w:t>
      </w:r>
      <w:r w:rsidR="00DC1EF7">
        <w:t>1</w:t>
      </w:r>
      <w:r w:rsidR="00EA205F">
        <w:t>.</w:t>
      </w:r>
      <w:r w:rsidR="00DC1EF7">
        <w:t>0</w:t>
      </w:r>
      <w:r w:rsidRPr="004D3578">
        <w:t xml:space="preserve"> </w:t>
      </w:r>
      <w:r w:rsidRPr="004D3578">
        <w:rPr>
          <w:sz w:val="32"/>
        </w:rPr>
        <w:t>(</w:t>
      </w:r>
      <w:r w:rsidR="00EA205F">
        <w:rPr>
          <w:sz w:val="32"/>
        </w:rPr>
        <w:t>201</w:t>
      </w:r>
      <w:r w:rsidR="00DC1EF7">
        <w:rPr>
          <w:sz w:val="32"/>
        </w:rPr>
        <w:t>8</w:t>
      </w:r>
      <w:r w:rsidRPr="004D3578">
        <w:rPr>
          <w:sz w:val="32"/>
        </w:rPr>
        <w:t>-</w:t>
      </w:r>
      <w:r w:rsidR="00DC1EF7">
        <w:rPr>
          <w:sz w:val="32"/>
        </w:rPr>
        <w:t>05</w:t>
      </w:r>
      <w:r w:rsidRPr="004D3578">
        <w:rPr>
          <w:sz w:val="32"/>
        </w:rPr>
        <w:t>)</w:t>
      </w:r>
    </w:p>
    <w:p w14:paraId="1F2FBFC9" w14:textId="77777777" w:rsidR="00080512" w:rsidRPr="004D3578" w:rsidRDefault="00080512">
      <w:pPr>
        <w:pStyle w:val="ZB"/>
        <w:framePr w:wrap="notBeside"/>
      </w:pPr>
      <w:r w:rsidRPr="004D3578">
        <w:t>Technical Specification</w:t>
      </w:r>
    </w:p>
    <w:p w14:paraId="05DD5532" w14:textId="77777777" w:rsidR="00080512" w:rsidRPr="004D3578" w:rsidRDefault="00080512">
      <w:pPr>
        <w:pStyle w:val="ZT"/>
        <w:framePr w:wrap="notBeside"/>
      </w:pPr>
      <w:r w:rsidRPr="004D3578">
        <w:t>3rd Generation Partnership Project;</w:t>
      </w:r>
    </w:p>
    <w:p w14:paraId="171A041B"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5C1C4856" w14:textId="77777777" w:rsidR="001549E9" w:rsidRPr="00074FBD" w:rsidRDefault="001549E9" w:rsidP="001549E9">
      <w:pPr>
        <w:pStyle w:val="ZT"/>
        <w:framePr w:wrap="notBeside"/>
      </w:pPr>
      <w:r w:rsidRPr="00074FBD">
        <w:t>NR;</w:t>
      </w:r>
    </w:p>
    <w:p w14:paraId="441004DA" w14:textId="77777777" w:rsidR="001549E9" w:rsidRDefault="001549E9" w:rsidP="001549E9">
      <w:pPr>
        <w:pStyle w:val="ZT"/>
        <w:framePr w:wrap="notBeside"/>
      </w:pPr>
      <w:r w:rsidRPr="00074FBD">
        <w:t>Base Station (BS) conformance testing</w:t>
      </w:r>
    </w:p>
    <w:p w14:paraId="3596F178" w14:textId="77777777" w:rsidR="001549E9" w:rsidRDefault="00AB6DB1" w:rsidP="001549E9">
      <w:pPr>
        <w:pStyle w:val="ZT"/>
        <w:framePr w:wrap="notBeside"/>
      </w:pPr>
      <w:r>
        <w:t>Part 2</w:t>
      </w:r>
      <w:r w:rsidR="001549E9" w:rsidRPr="00074FBD">
        <w:t xml:space="preserve">: </w:t>
      </w:r>
      <w:r>
        <w:t>Radiated</w:t>
      </w:r>
      <w:r w:rsidR="001549E9" w:rsidRPr="00074FBD">
        <w:t xml:space="preserve"> conformance testing</w:t>
      </w:r>
    </w:p>
    <w:p w14:paraId="7ABA4D00"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5828F2FB" w14:textId="77777777" w:rsidR="008105C8" w:rsidRDefault="008105C8" w:rsidP="00054A22">
      <w:pPr>
        <w:pStyle w:val="ZU"/>
        <w:framePr w:h="4929" w:hRule="exact" w:wrap="notBeside"/>
        <w:tabs>
          <w:tab w:val="right" w:pos="10206"/>
        </w:tabs>
        <w:jc w:val="left"/>
        <w:rPr>
          <w:i/>
        </w:rPr>
      </w:pPr>
    </w:p>
    <w:p w14:paraId="35FE7C4C" w14:textId="77777777" w:rsidR="008105C8" w:rsidRDefault="00BA5F14" w:rsidP="00054A22">
      <w:pPr>
        <w:pStyle w:val="ZU"/>
        <w:framePr w:h="4929" w:hRule="exact" w:wrap="notBeside"/>
        <w:tabs>
          <w:tab w:val="right" w:pos="10206"/>
        </w:tabs>
        <w:jc w:val="left"/>
        <w:rPr>
          <w:i/>
        </w:rPr>
      </w:pPr>
      <w:r>
        <w:rPr>
          <w:i/>
          <w:lang w:val="en-US" w:eastAsia="zh-CN"/>
        </w:rPr>
        <w:drawing>
          <wp:inline distT="0" distB="0" distL="0" distR="0" wp14:anchorId="519ED744" wp14:editId="55B53B6C">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14:anchorId="24B57168" wp14:editId="5FCC6E15">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7EF345C6" w14:textId="77777777" w:rsidR="00080512" w:rsidRPr="004D3578" w:rsidRDefault="00080512">
      <w:pPr>
        <w:pStyle w:val="ZU"/>
        <w:framePr w:h="4929" w:hRule="exact" w:wrap="notBeside"/>
        <w:tabs>
          <w:tab w:val="right" w:pos="10206"/>
        </w:tabs>
        <w:jc w:val="left"/>
      </w:pPr>
    </w:p>
    <w:p w14:paraId="55C8B8C9"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065DA9A" w14:textId="77777777" w:rsidR="00080512" w:rsidRPr="004D3578" w:rsidRDefault="00080512">
      <w:pPr>
        <w:pStyle w:val="ZV"/>
        <w:framePr w:wrap="notBeside"/>
      </w:pPr>
    </w:p>
    <w:p w14:paraId="2E8008C8" w14:textId="77777777" w:rsidR="00080512" w:rsidRPr="004D3578" w:rsidRDefault="00080512"/>
    <w:bookmarkEnd w:id="0"/>
    <w:p w14:paraId="00DDBB66"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556AEA41" w14:textId="77777777" w:rsidR="00080512" w:rsidRPr="004D3578" w:rsidRDefault="00080512">
      <w:pPr>
        <w:pStyle w:val="FP"/>
        <w:framePr w:wrap="notBeside" w:hAnchor="margin" w:y="1419"/>
        <w:pBdr>
          <w:bottom w:val="single" w:sz="6" w:space="1" w:color="auto"/>
        </w:pBdr>
        <w:spacing w:before="240"/>
        <w:ind w:left="2835" w:right="2835"/>
        <w:jc w:val="center"/>
      </w:pPr>
      <w:bookmarkStart w:id="2" w:name="page2"/>
      <w:r w:rsidRPr="004D3578">
        <w:lastRenderedPageBreak/>
        <w:t>Keywords</w:t>
      </w:r>
    </w:p>
    <w:p w14:paraId="01A9B448"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6675E5FA" w14:textId="77777777" w:rsidR="00080512" w:rsidRPr="004D3578" w:rsidRDefault="00080512"/>
    <w:p w14:paraId="54048E06"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4DC95831"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0492BBD" w14:textId="77777777" w:rsidR="00080512" w:rsidRPr="004D3578" w:rsidRDefault="00080512">
      <w:pPr>
        <w:pStyle w:val="FP"/>
        <w:framePr w:wrap="notBeside" w:hAnchor="margin" w:yAlign="center"/>
        <w:ind w:left="2835" w:right="2835"/>
        <w:jc w:val="center"/>
        <w:rPr>
          <w:rFonts w:ascii="Arial" w:hAnsi="Arial"/>
          <w:sz w:val="18"/>
        </w:rPr>
      </w:pPr>
    </w:p>
    <w:p w14:paraId="521FC6A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2813E794"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1EA7F17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BE7D7EC"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8534336"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D465D96"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F811DC7" w14:textId="77777777" w:rsidR="00080512" w:rsidRPr="004D3578" w:rsidRDefault="00080512"/>
    <w:p w14:paraId="176056C7"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5EDD0F4"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F761779" w14:textId="77777777" w:rsidR="00080512" w:rsidRPr="004D3578" w:rsidRDefault="00080512" w:rsidP="00FA1266">
      <w:pPr>
        <w:pStyle w:val="FP"/>
        <w:framePr w:h="3057" w:hRule="exact" w:wrap="notBeside" w:vAnchor="page" w:hAnchor="margin" w:y="12605"/>
        <w:jc w:val="center"/>
        <w:rPr>
          <w:noProof/>
        </w:rPr>
      </w:pPr>
    </w:p>
    <w:p w14:paraId="206F804F"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709A1A3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62EC5658" w14:textId="77777777" w:rsidR="00FC1192" w:rsidRPr="004D3578" w:rsidRDefault="00FC1192" w:rsidP="00FA1266">
      <w:pPr>
        <w:pStyle w:val="FP"/>
        <w:framePr w:h="3057" w:hRule="exact" w:wrap="notBeside" w:vAnchor="page" w:hAnchor="margin" w:y="12605"/>
        <w:rPr>
          <w:noProof/>
          <w:sz w:val="18"/>
        </w:rPr>
      </w:pPr>
    </w:p>
    <w:p w14:paraId="1FB947C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204A1E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26C2C167"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18825AA5" w14:textId="77777777" w:rsidR="00080512" w:rsidRPr="004D3578" w:rsidRDefault="00080512">
      <w:pPr>
        <w:pStyle w:val="TT"/>
      </w:pPr>
      <w:r w:rsidRPr="004D3578">
        <w:br w:type="page"/>
      </w:r>
      <w:r w:rsidRPr="004D3578">
        <w:lastRenderedPageBreak/>
        <w:t>Contents</w:t>
      </w:r>
    </w:p>
    <w:p w14:paraId="607EE204" w14:textId="77777777" w:rsidR="001455C7" w:rsidRDefault="003F036A">
      <w:pPr>
        <w:pStyle w:val="TOC1"/>
        <w:rPr>
          <w:rFonts w:asciiTheme="minorHAnsi" w:hAnsiTheme="minorHAnsi" w:cstheme="minorBidi"/>
          <w:szCs w:val="22"/>
          <w:lang w:val="en-US"/>
        </w:rPr>
      </w:pPr>
      <w:r>
        <w:fldChar w:fldCharType="begin"/>
      </w:r>
      <w:r w:rsidR="00EB0004">
        <w:instrText xml:space="preserve"> TOC \o "1-9" </w:instrText>
      </w:r>
      <w:r>
        <w:fldChar w:fldCharType="separate"/>
      </w:r>
      <w:r w:rsidR="001455C7">
        <w:t>Foreword</w:t>
      </w:r>
      <w:r w:rsidR="001455C7">
        <w:tab/>
      </w:r>
      <w:r w:rsidR="001455C7">
        <w:fldChar w:fldCharType="begin"/>
      </w:r>
      <w:r w:rsidR="001455C7">
        <w:instrText xml:space="preserve"> PAGEREF _Toc512430940 \h </w:instrText>
      </w:r>
      <w:r w:rsidR="001455C7">
        <w:fldChar w:fldCharType="separate"/>
      </w:r>
      <w:r w:rsidR="00005190">
        <w:t>5</w:t>
      </w:r>
      <w:r w:rsidR="001455C7">
        <w:fldChar w:fldCharType="end"/>
      </w:r>
    </w:p>
    <w:p w14:paraId="7EB19BAD" w14:textId="77777777" w:rsidR="001455C7" w:rsidRDefault="001455C7">
      <w:pPr>
        <w:pStyle w:val="TOC1"/>
        <w:rPr>
          <w:rFonts w:asciiTheme="minorHAnsi" w:hAnsiTheme="minorHAnsi" w:cstheme="minorBidi"/>
          <w:szCs w:val="22"/>
          <w:lang w:val="en-US"/>
        </w:rPr>
      </w:pPr>
      <w:r>
        <w:t>Introduction</w:t>
      </w:r>
      <w:r>
        <w:tab/>
      </w:r>
      <w:r>
        <w:fldChar w:fldCharType="begin"/>
      </w:r>
      <w:r>
        <w:instrText xml:space="preserve"> PAGEREF _Toc512430941 \h </w:instrText>
      </w:r>
      <w:r>
        <w:fldChar w:fldCharType="separate"/>
      </w:r>
      <w:r w:rsidR="00005190">
        <w:t>5</w:t>
      </w:r>
      <w:r>
        <w:fldChar w:fldCharType="end"/>
      </w:r>
    </w:p>
    <w:p w14:paraId="7EAE2F15" w14:textId="77777777" w:rsidR="001455C7" w:rsidRDefault="001455C7">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_Toc512430942 \h </w:instrText>
      </w:r>
      <w:r>
        <w:fldChar w:fldCharType="separate"/>
      </w:r>
      <w:r w:rsidR="00005190">
        <w:t>6</w:t>
      </w:r>
      <w:r>
        <w:fldChar w:fldCharType="end"/>
      </w:r>
    </w:p>
    <w:p w14:paraId="7B5146EA" w14:textId="77777777" w:rsidR="001455C7" w:rsidRDefault="001455C7">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_Toc512430943 \h </w:instrText>
      </w:r>
      <w:r>
        <w:fldChar w:fldCharType="separate"/>
      </w:r>
      <w:r w:rsidR="00005190">
        <w:t>6</w:t>
      </w:r>
      <w:r>
        <w:fldChar w:fldCharType="end"/>
      </w:r>
    </w:p>
    <w:p w14:paraId="781A7CCF" w14:textId="77777777" w:rsidR="001455C7" w:rsidRDefault="001455C7">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_Toc512430944 \h </w:instrText>
      </w:r>
      <w:r>
        <w:fldChar w:fldCharType="separate"/>
      </w:r>
      <w:r w:rsidR="00005190">
        <w:t>7</w:t>
      </w:r>
      <w:r>
        <w:fldChar w:fldCharType="end"/>
      </w:r>
    </w:p>
    <w:p w14:paraId="2B331081" w14:textId="77777777" w:rsidR="001455C7" w:rsidRDefault="001455C7">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_Toc512430945 \h </w:instrText>
      </w:r>
      <w:r>
        <w:fldChar w:fldCharType="separate"/>
      </w:r>
      <w:r w:rsidR="00005190">
        <w:t>7</w:t>
      </w:r>
      <w:r>
        <w:fldChar w:fldCharType="end"/>
      </w:r>
    </w:p>
    <w:p w14:paraId="610CEFB7" w14:textId="77777777" w:rsidR="001455C7" w:rsidRDefault="001455C7">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_Toc512430946 \h </w:instrText>
      </w:r>
      <w:r>
        <w:fldChar w:fldCharType="separate"/>
      </w:r>
      <w:r w:rsidR="00005190">
        <w:t>9</w:t>
      </w:r>
      <w:r>
        <w:fldChar w:fldCharType="end"/>
      </w:r>
    </w:p>
    <w:p w14:paraId="48552AED" w14:textId="77777777" w:rsidR="001455C7" w:rsidRDefault="001455C7">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_Toc512430947 \h </w:instrText>
      </w:r>
      <w:r>
        <w:fldChar w:fldCharType="separate"/>
      </w:r>
      <w:r w:rsidR="00005190">
        <w:t>9</w:t>
      </w:r>
      <w:r>
        <w:fldChar w:fldCharType="end"/>
      </w:r>
    </w:p>
    <w:p w14:paraId="065CB213" w14:textId="26682504" w:rsidR="001455C7" w:rsidRDefault="001455C7">
      <w:pPr>
        <w:pStyle w:val="TOC1"/>
        <w:rPr>
          <w:rFonts w:asciiTheme="minorHAnsi" w:hAnsiTheme="minorHAnsi" w:cstheme="minorBidi"/>
          <w:szCs w:val="22"/>
          <w:lang w:val="en-US"/>
        </w:rPr>
      </w:pPr>
      <w:r>
        <w:t>4</w:t>
      </w:r>
      <w:r>
        <w:rPr>
          <w:rFonts w:asciiTheme="minorHAnsi" w:hAnsiTheme="minorHAnsi" w:cstheme="minorBidi"/>
          <w:szCs w:val="22"/>
          <w:lang w:val="en-US"/>
        </w:rPr>
        <w:tab/>
      </w:r>
      <w:r>
        <w:t>General radiated test conditions and declarations</w:t>
      </w:r>
      <w:r>
        <w:tab/>
      </w:r>
      <w:r>
        <w:fldChar w:fldCharType="begin"/>
      </w:r>
      <w:r>
        <w:instrText xml:space="preserve"> PAGEREF _Toc512430948 \h </w:instrText>
      </w:r>
      <w:r>
        <w:fldChar w:fldCharType="separate"/>
      </w:r>
      <w:r w:rsidR="00005190">
        <w:t>11</w:t>
      </w:r>
      <w:r>
        <w:fldChar w:fldCharType="end"/>
      </w:r>
    </w:p>
    <w:p w14:paraId="2D282C90" w14:textId="0460D1A4" w:rsidR="001455C7" w:rsidRDefault="001455C7">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_Toc512430949 \h </w:instrText>
      </w:r>
      <w:r>
        <w:fldChar w:fldCharType="separate"/>
      </w:r>
      <w:r w:rsidR="00005190">
        <w:t>11</w:t>
      </w:r>
      <w:r>
        <w:fldChar w:fldCharType="end"/>
      </w:r>
    </w:p>
    <w:p w14:paraId="794269D9" w14:textId="11572320" w:rsidR="001455C7" w:rsidRDefault="001455C7">
      <w:pPr>
        <w:pStyle w:val="TOC3"/>
        <w:rPr>
          <w:rFonts w:asciiTheme="minorHAnsi" w:hAnsiTheme="minorHAnsi" w:cstheme="minorBidi"/>
          <w:sz w:val="22"/>
          <w:szCs w:val="22"/>
          <w:lang w:val="en-US"/>
        </w:rPr>
      </w:pPr>
      <w:r>
        <w:t>4.1.1</w:t>
      </w:r>
      <w:r>
        <w:rPr>
          <w:rFonts w:asciiTheme="minorHAnsi" w:hAnsiTheme="minorHAnsi" w:cstheme="minorBidi"/>
          <w:sz w:val="22"/>
          <w:szCs w:val="22"/>
          <w:lang w:val="en-US"/>
        </w:rPr>
        <w:tab/>
      </w:r>
      <w:r>
        <w:t>General</w:t>
      </w:r>
      <w:r>
        <w:tab/>
      </w:r>
      <w:r>
        <w:fldChar w:fldCharType="begin"/>
      </w:r>
      <w:r>
        <w:instrText xml:space="preserve"> PAGEREF _Toc512430950 \h </w:instrText>
      </w:r>
      <w:r>
        <w:fldChar w:fldCharType="separate"/>
      </w:r>
      <w:r w:rsidR="00005190">
        <w:t>11</w:t>
      </w:r>
      <w:r>
        <w:fldChar w:fldCharType="end"/>
      </w:r>
    </w:p>
    <w:p w14:paraId="03E3AC5C" w14:textId="56EB2BFC" w:rsidR="001455C7" w:rsidRDefault="001455C7">
      <w:pPr>
        <w:pStyle w:val="TOC3"/>
        <w:rPr>
          <w:rFonts w:asciiTheme="minorHAnsi" w:hAnsiTheme="minorHAnsi" w:cstheme="minorBidi"/>
          <w:sz w:val="22"/>
          <w:szCs w:val="22"/>
          <w:lang w:val="en-US"/>
        </w:rPr>
      </w:pPr>
      <w:r>
        <w:t>4.1.2</w:t>
      </w:r>
      <w:r>
        <w:rPr>
          <w:rFonts w:asciiTheme="minorHAnsi" w:hAnsiTheme="minorHAnsi" w:cstheme="minorBidi"/>
          <w:sz w:val="22"/>
          <w:szCs w:val="22"/>
          <w:lang w:val="en-US"/>
        </w:rPr>
        <w:tab/>
      </w:r>
      <w:r>
        <w:t>Acceptable uncertainty of OTA Test System</w:t>
      </w:r>
      <w:r>
        <w:tab/>
      </w:r>
      <w:r>
        <w:fldChar w:fldCharType="begin"/>
      </w:r>
      <w:r>
        <w:instrText xml:space="preserve"> PAGEREF _Toc512430951 \h </w:instrText>
      </w:r>
      <w:r>
        <w:fldChar w:fldCharType="separate"/>
      </w:r>
      <w:r w:rsidR="00005190">
        <w:t>11</w:t>
      </w:r>
      <w:r>
        <w:fldChar w:fldCharType="end"/>
      </w:r>
    </w:p>
    <w:p w14:paraId="50580915" w14:textId="17034694" w:rsidR="001455C7" w:rsidRDefault="001455C7">
      <w:pPr>
        <w:pStyle w:val="TOC4"/>
        <w:rPr>
          <w:rFonts w:asciiTheme="minorHAnsi" w:hAnsiTheme="minorHAnsi" w:cstheme="minorBidi"/>
          <w:sz w:val="22"/>
          <w:szCs w:val="22"/>
          <w:lang w:val="en-US"/>
        </w:rPr>
      </w:pPr>
      <w:r>
        <w:t>4.1.2.1</w:t>
      </w:r>
      <w:r>
        <w:rPr>
          <w:rFonts w:asciiTheme="minorHAnsi" w:hAnsiTheme="minorHAnsi" w:cstheme="minorBidi"/>
          <w:sz w:val="22"/>
          <w:szCs w:val="22"/>
          <w:lang w:val="en-US"/>
        </w:rPr>
        <w:tab/>
      </w:r>
      <w:r>
        <w:t>General</w:t>
      </w:r>
      <w:r>
        <w:tab/>
      </w:r>
      <w:r>
        <w:fldChar w:fldCharType="begin"/>
      </w:r>
      <w:r>
        <w:instrText xml:space="preserve"> PAGEREF _Toc512430952 \h </w:instrText>
      </w:r>
      <w:r>
        <w:fldChar w:fldCharType="separate"/>
      </w:r>
      <w:r w:rsidR="00005190">
        <w:t>11</w:t>
      </w:r>
      <w:r>
        <w:fldChar w:fldCharType="end"/>
      </w:r>
    </w:p>
    <w:p w14:paraId="5C61454A" w14:textId="77777777" w:rsidR="001455C7" w:rsidRDefault="001455C7">
      <w:pPr>
        <w:pStyle w:val="TOC4"/>
        <w:rPr>
          <w:rFonts w:asciiTheme="minorHAnsi" w:hAnsiTheme="minorHAnsi" w:cstheme="minorBidi"/>
          <w:sz w:val="22"/>
          <w:szCs w:val="22"/>
          <w:lang w:val="en-US"/>
        </w:rPr>
      </w:pPr>
      <w:r>
        <w:rPr>
          <w:lang w:eastAsia="sv-SE"/>
        </w:rPr>
        <w:t>4.1.2.2</w:t>
      </w:r>
      <w:r>
        <w:rPr>
          <w:rFonts w:asciiTheme="minorHAnsi" w:hAnsiTheme="minorHAnsi" w:cstheme="minorBidi"/>
          <w:sz w:val="22"/>
          <w:szCs w:val="22"/>
          <w:lang w:val="en-US"/>
        </w:rPr>
        <w:tab/>
      </w:r>
      <w:r>
        <w:rPr>
          <w:lang w:eastAsia="sv-SE"/>
        </w:rPr>
        <w:t>Measurement of transmitter</w:t>
      </w:r>
      <w:r>
        <w:tab/>
      </w:r>
      <w:r>
        <w:fldChar w:fldCharType="begin"/>
      </w:r>
      <w:r>
        <w:instrText xml:space="preserve"> PAGEREF _Toc512430953 \h </w:instrText>
      </w:r>
      <w:r>
        <w:fldChar w:fldCharType="separate"/>
      </w:r>
      <w:r w:rsidR="00005190">
        <w:t>11</w:t>
      </w:r>
      <w:r>
        <w:fldChar w:fldCharType="end"/>
      </w:r>
    </w:p>
    <w:p w14:paraId="1AAC1FD8" w14:textId="77777777" w:rsidR="001455C7" w:rsidRDefault="001455C7">
      <w:pPr>
        <w:pStyle w:val="TOC4"/>
        <w:rPr>
          <w:rFonts w:asciiTheme="minorHAnsi" w:hAnsiTheme="minorHAnsi" w:cstheme="minorBidi"/>
          <w:sz w:val="22"/>
          <w:szCs w:val="22"/>
          <w:lang w:val="en-US"/>
        </w:rPr>
      </w:pPr>
      <w:r>
        <w:rPr>
          <w:lang w:eastAsia="sv-SE"/>
        </w:rPr>
        <w:t>4.1.</w:t>
      </w:r>
      <w:r>
        <w:t>2.3</w:t>
      </w:r>
      <w:r>
        <w:rPr>
          <w:rFonts w:asciiTheme="minorHAnsi" w:hAnsiTheme="minorHAnsi" w:cstheme="minorBidi"/>
          <w:sz w:val="22"/>
          <w:szCs w:val="22"/>
          <w:lang w:val="en-US"/>
        </w:rPr>
        <w:tab/>
      </w:r>
      <w:r>
        <w:rPr>
          <w:lang w:eastAsia="sv-SE"/>
        </w:rPr>
        <w:t xml:space="preserve">Measurement of </w:t>
      </w:r>
      <w:r>
        <w:t>receiver</w:t>
      </w:r>
      <w:r>
        <w:tab/>
      </w:r>
      <w:r>
        <w:fldChar w:fldCharType="begin"/>
      </w:r>
      <w:r>
        <w:instrText xml:space="preserve"> PAGEREF _Toc512430954 \h </w:instrText>
      </w:r>
      <w:r>
        <w:fldChar w:fldCharType="separate"/>
      </w:r>
      <w:r w:rsidR="00005190">
        <w:t>12</w:t>
      </w:r>
      <w:r>
        <w:fldChar w:fldCharType="end"/>
      </w:r>
    </w:p>
    <w:p w14:paraId="584E73E4" w14:textId="77777777" w:rsidR="001455C7" w:rsidRDefault="001455C7">
      <w:pPr>
        <w:pStyle w:val="TOC4"/>
        <w:rPr>
          <w:rFonts w:asciiTheme="minorHAnsi" w:hAnsiTheme="minorHAnsi" w:cstheme="minorBidi"/>
          <w:sz w:val="22"/>
          <w:szCs w:val="22"/>
          <w:lang w:val="en-US"/>
        </w:rPr>
      </w:pPr>
      <w:r>
        <w:rPr>
          <w:lang w:eastAsia="sv-SE"/>
        </w:rPr>
        <w:t>4.1.</w:t>
      </w:r>
      <w:r>
        <w:t>2.4</w:t>
      </w:r>
      <w:r>
        <w:rPr>
          <w:rFonts w:asciiTheme="minorHAnsi" w:hAnsiTheme="minorHAnsi" w:cstheme="minorBidi"/>
          <w:sz w:val="22"/>
          <w:szCs w:val="22"/>
          <w:lang w:val="en-US"/>
        </w:rPr>
        <w:tab/>
      </w:r>
      <w:r>
        <w:rPr>
          <w:lang w:eastAsia="sv-SE"/>
        </w:rPr>
        <w:t xml:space="preserve">Measurement of </w:t>
      </w:r>
      <w:r>
        <w:t>performance requirement</w:t>
      </w:r>
      <w:r>
        <w:tab/>
      </w:r>
      <w:r>
        <w:fldChar w:fldCharType="begin"/>
      </w:r>
      <w:r>
        <w:instrText xml:space="preserve"> PAGEREF _Toc512430955 \h </w:instrText>
      </w:r>
      <w:r>
        <w:fldChar w:fldCharType="separate"/>
      </w:r>
      <w:r w:rsidR="00005190">
        <w:t>12</w:t>
      </w:r>
      <w:r>
        <w:fldChar w:fldCharType="end"/>
      </w:r>
    </w:p>
    <w:p w14:paraId="54C0C42C" w14:textId="77777777" w:rsidR="001455C7" w:rsidRDefault="001455C7">
      <w:pPr>
        <w:pStyle w:val="TOC3"/>
        <w:rPr>
          <w:rFonts w:asciiTheme="minorHAnsi" w:hAnsiTheme="minorHAnsi" w:cstheme="minorBidi"/>
          <w:sz w:val="22"/>
          <w:szCs w:val="22"/>
          <w:lang w:val="en-US"/>
        </w:rPr>
      </w:pPr>
      <w:r>
        <w:rPr>
          <w:lang w:eastAsia="sv-SE"/>
        </w:rPr>
        <w:t>4.1.</w:t>
      </w:r>
      <w:r>
        <w:t>3</w:t>
      </w:r>
      <w:r>
        <w:rPr>
          <w:rFonts w:asciiTheme="minorHAnsi" w:hAnsiTheme="minorHAnsi" w:cstheme="minorBidi"/>
          <w:sz w:val="22"/>
          <w:szCs w:val="22"/>
          <w:lang w:val="en-US"/>
        </w:rPr>
        <w:tab/>
      </w:r>
      <w:r>
        <w:rPr>
          <w:lang w:eastAsia="sv-SE"/>
        </w:rPr>
        <w:t>Interpretation of measurement results</w:t>
      </w:r>
      <w:r>
        <w:tab/>
      </w:r>
      <w:r>
        <w:fldChar w:fldCharType="begin"/>
      </w:r>
      <w:r>
        <w:instrText xml:space="preserve"> PAGEREF _Toc512430956 \h </w:instrText>
      </w:r>
      <w:r>
        <w:fldChar w:fldCharType="separate"/>
      </w:r>
      <w:r w:rsidR="00005190">
        <w:t>12</w:t>
      </w:r>
      <w:r>
        <w:fldChar w:fldCharType="end"/>
      </w:r>
    </w:p>
    <w:p w14:paraId="0232BDBB" w14:textId="77777777" w:rsidR="001455C7" w:rsidRDefault="001455C7">
      <w:pPr>
        <w:pStyle w:val="TOC2"/>
        <w:rPr>
          <w:rFonts w:asciiTheme="minorHAnsi" w:hAnsiTheme="minorHAnsi" w:cstheme="minorBidi"/>
          <w:sz w:val="22"/>
          <w:szCs w:val="22"/>
          <w:lang w:val="en-US"/>
        </w:rPr>
      </w:pPr>
      <w:r>
        <w:t>4.2</w:t>
      </w:r>
      <w:r>
        <w:rPr>
          <w:rFonts w:asciiTheme="minorHAnsi" w:hAnsiTheme="minorHAnsi" w:cstheme="minorBidi"/>
          <w:sz w:val="22"/>
          <w:szCs w:val="22"/>
          <w:lang w:val="en-US"/>
        </w:rPr>
        <w:tab/>
      </w:r>
      <w:r>
        <w:t>Radiated requirement reference points</w:t>
      </w:r>
      <w:r>
        <w:tab/>
      </w:r>
      <w:r>
        <w:fldChar w:fldCharType="begin"/>
      </w:r>
      <w:r>
        <w:instrText xml:space="preserve"> PAGEREF _Toc512430957 \h </w:instrText>
      </w:r>
      <w:r>
        <w:fldChar w:fldCharType="separate"/>
      </w:r>
      <w:r w:rsidR="00005190">
        <w:t>13</w:t>
      </w:r>
      <w:r>
        <w:fldChar w:fldCharType="end"/>
      </w:r>
    </w:p>
    <w:p w14:paraId="6FA55811" w14:textId="77777777" w:rsidR="001455C7" w:rsidRDefault="001455C7">
      <w:pPr>
        <w:pStyle w:val="TOC2"/>
        <w:rPr>
          <w:rFonts w:asciiTheme="minorHAnsi" w:hAnsiTheme="minorHAnsi" w:cstheme="minorBidi"/>
          <w:sz w:val="22"/>
          <w:szCs w:val="22"/>
          <w:lang w:val="en-US"/>
        </w:rPr>
      </w:pPr>
      <w:r w:rsidRPr="00B869B3">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_Toc512430958 \h </w:instrText>
      </w:r>
      <w:r>
        <w:fldChar w:fldCharType="separate"/>
      </w:r>
      <w:r w:rsidR="00005190">
        <w:t>14</w:t>
      </w:r>
      <w:r>
        <w:fldChar w:fldCharType="end"/>
      </w:r>
    </w:p>
    <w:p w14:paraId="353079AB" w14:textId="77777777" w:rsidR="001455C7" w:rsidRDefault="001455C7">
      <w:pPr>
        <w:pStyle w:val="TOC2"/>
        <w:rPr>
          <w:rFonts w:asciiTheme="minorHAnsi" w:hAnsiTheme="minorHAnsi" w:cstheme="minorBidi"/>
          <w:sz w:val="22"/>
          <w:szCs w:val="22"/>
          <w:lang w:val="en-US"/>
        </w:rPr>
      </w:pPr>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_Toc512430959 \h </w:instrText>
      </w:r>
      <w:r>
        <w:fldChar w:fldCharType="separate"/>
      </w:r>
      <w:r w:rsidR="00005190">
        <w:t>14</w:t>
      </w:r>
      <w:r>
        <w:fldChar w:fldCharType="end"/>
      </w:r>
    </w:p>
    <w:p w14:paraId="1FB8587C" w14:textId="77777777" w:rsidR="001455C7" w:rsidRDefault="001455C7">
      <w:pPr>
        <w:pStyle w:val="TOC2"/>
        <w:rPr>
          <w:rFonts w:asciiTheme="minorHAnsi" w:hAnsiTheme="minorHAnsi" w:cstheme="minorBidi"/>
          <w:sz w:val="22"/>
          <w:szCs w:val="22"/>
          <w:lang w:val="en-US"/>
        </w:rPr>
      </w:pPr>
      <w:r w:rsidRPr="00B869B3">
        <w:rPr>
          <w:rFonts w:cs="v4.2.0"/>
        </w:rPr>
        <w:t>4.5</w:t>
      </w:r>
      <w:r>
        <w:rPr>
          <w:rFonts w:asciiTheme="minorHAnsi" w:hAnsiTheme="minorHAnsi" w:cstheme="minorBidi"/>
          <w:sz w:val="22"/>
          <w:szCs w:val="22"/>
          <w:lang w:val="en-US"/>
        </w:rPr>
        <w:tab/>
      </w:r>
      <w:r w:rsidRPr="00B869B3">
        <w:rPr>
          <w:rFonts w:cs="v4.2.0"/>
        </w:rPr>
        <w:t>BS configurations</w:t>
      </w:r>
      <w:r>
        <w:tab/>
      </w:r>
      <w:r>
        <w:fldChar w:fldCharType="begin"/>
      </w:r>
      <w:r>
        <w:instrText xml:space="preserve"> PAGEREF _Toc512430960 \h </w:instrText>
      </w:r>
      <w:r>
        <w:fldChar w:fldCharType="separate"/>
      </w:r>
      <w:r w:rsidR="00005190">
        <w:t>15</w:t>
      </w:r>
      <w:r>
        <w:fldChar w:fldCharType="end"/>
      </w:r>
    </w:p>
    <w:p w14:paraId="7E274BD5" w14:textId="77777777" w:rsidR="001455C7" w:rsidRDefault="001455C7">
      <w:pPr>
        <w:pStyle w:val="TOC3"/>
        <w:rPr>
          <w:rFonts w:asciiTheme="minorHAnsi" w:hAnsiTheme="minorHAnsi" w:cstheme="minorBidi"/>
          <w:sz w:val="22"/>
          <w:szCs w:val="22"/>
          <w:lang w:val="en-US"/>
        </w:rPr>
      </w:pPr>
      <w:r>
        <w:t>4.5.1</w:t>
      </w:r>
      <w:r>
        <w:rPr>
          <w:rFonts w:asciiTheme="minorHAnsi" w:hAnsiTheme="minorHAnsi" w:cstheme="minorBidi"/>
          <w:sz w:val="22"/>
          <w:szCs w:val="22"/>
          <w:lang w:val="en-US"/>
        </w:rPr>
        <w:tab/>
      </w:r>
      <w:r>
        <w:t>Transmit configurations</w:t>
      </w:r>
      <w:r>
        <w:tab/>
      </w:r>
      <w:r>
        <w:fldChar w:fldCharType="begin"/>
      </w:r>
      <w:r>
        <w:instrText xml:space="preserve"> PAGEREF _Toc512430961 \h </w:instrText>
      </w:r>
      <w:r>
        <w:fldChar w:fldCharType="separate"/>
      </w:r>
      <w:r w:rsidR="00005190">
        <w:t>15</w:t>
      </w:r>
      <w:r>
        <w:fldChar w:fldCharType="end"/>
      </w:r>
    </w:p>
    <w:p w14:paraId="449532D3" w14:textId="77777777" w:rsidR="001455C7" w:rsidRDefault="001455C7">
      <w:pPr>
        <w:pStyle w:val="TOC3"/>
        <w:rPr>
          <w:rFonts w:asciiTheme="minorHAnsi" w:hAnsiTheme="minorHAnsi" w:cstheme="minorBidi"/>
          <w:sz w:val="22"/>
          <w:szCs w:val="22"/>
          <w:lang w:val="en-US"/>
        </w:rPr>
      </w:pPr>
      <w:r>
        <w:t>4.5.2</w:t>
      </w:r>
      <w:r>
        <w:rPr>
          <w:rFonts w:asciiTheme="minorHAnsi" w:hAnsiTheme="minorHAnsi" w:cstheme="minorBidi"/>
          <w:sz w:val="22"/>
          <w:szCs w:val="22"/>
          <w:lang w:val="en-US"/>
        </w:rPr>
        <w:tab/>
      </w:r>
      <w:r>
        <w:t>Receive configurations</w:t>
      </w:r>
      <w:r>
        <w:tab/>
      </w:r>
      <w:r>
        <w:fldChar w:fldCharType="begin"/>
      </w:r>
      <w:r>
        <w:instrText xml:space="preserve"> PAGEREF _Toc512430962 \h </w:instrText>
      </w:r>
      <w:r>
        <w:fldChar w:fldCharType="separate"/>
      </w:r>
      <w:r w:rsidR="00005190">
        <w:t>15</w:t>
      </w:r>
      <w:r>
        <w:fldChar w:fldCharType="end"/>
      </w:r>
    </w:p>
    <w:p w14:paraId="2ACB99A7" w14:textId="77777777" w:rsidR="001455C7" w:rsidRDefault="001455C7">
      <w:pPr>
        <w:pStyle w:val="TOC3"/>
        <w:rPr>
          <w:rFonts w:asciiTheme="minorHAnsi" w:hAnsiTheme="minorHAnsi" w:cstheme="minorBidi"/>
          <w:sz w:val="22"/>
          <w:szCs w:val="22"/>
          <w:lang w:val="en-US"/>
        </w:rPr>
      </w:pPr>
      <w:r>
        <w:t>4.5.3</w:t>
      </w:r>
      <w:r>
        <w:rPr>
          <w:rFonts w:asciiTheme="minorHAnsi" w:hAnsiTheme="minorHAnsi" w:cstheme="minorBidi"/>
          <w:sz w:val="22"/>
          <w:szCs w:val="22"/>
          <w:lang w:val="en-US"/>
        </w:rPr>
        <w:tab/>
      </w:r>
      <w:r>
        <w:t>Power supply options</w:t>
      </w:r>
      <w:r>
        <w:tab/>
      </w:r>
      <w:r>
        <w:fldChar w:fldCharType="begin"/>
      </w:r>
      <w:r>
        <w:instrText xml:space="preserve"> PAGEREF _Toc512430963 \h </w:instrText>
      </w:r>
      <w:r>
        <w:fldChar w:fldCharType="separate"/>
      </w:r>
      <w:r w:rsidR="00005190">
        <w:t>15</w:t>
      </w:r>
      <w:r>
        <w:fldChar w:fldCharType="end"/>
      </w:r>
    </w:p>
    <w:p w14:paraId="5FD25CB4" w14:textId="73B7620C" w:rsidR="001455C7" w:rsidRDefault="001455C7">
      <w:pPr>
        <w:pStyle w:val="TOC2"/>
        <w:rPr>
          <w:rFonts w:asciiTheme="minorHAnsi" w:hAnsiTheme="minorHAnsi" w:cstheme="minorBidi"/>
          <w:sz w:val="22"/>
          <w:szCs w:val="22"/>
          <w:lang w:val="en-US"/>
        </w:rPr>
      </w:pPr>
      <w:r w:rsidRPr="00B869B3">
        <w:rPr>
          <w:rFonts w:cs="v4.2.0"/>
        </w:rPr>
        <w:t>4.6</w:t>
      </w:r>
      <w:r>
        <w:rPr>
          <w:rFonts w:asciiTheme="minorHAnsi" w:hAnsiTheme="minorHAnsi" w:cstheme="minorBidi"/>
          <w:sz w:val="22"/>
          <w:szCs w:val="22"/>
          <w:lang w:val="en-US"/>
        </w:rPr>
        <w:tab/>
      </w:r>
      <w:r w:rsidRPr="00B869B3">
        <w:rPr>
          <w:rFonts w:cs="v4.2.0"/>
        </w:rPr>
        <w:t>Manufacturer’s declarations</w:t>
      </w:r>
      <w:r>
        <w:tab/>
      </w:r>
      <w:r>
        <w:fldChar w:fldCharType="begin"/>
      </w:r>
      <w:r>
        <w:instrText xml:space="preserve"> PAGEREF _Toc512430964 \h </w:instrText>
      </w:r>
      <w:r>
        <w:fldChar w:fldCharType="separate"/>
      </w:r>
      <w:r w:rsidR="00005190">
        <w:t>15</w:t>
      </w:r>
      <w:r>
        <w:fldChar w:fldCharType="end"/>
      </w:r>
    </w:p>
    <w:p w14:paraId="243B58B5" w14:textId="77777777" w:rsidR="001455C7" w:rsidRDefault="001455C7">
      <w:pPr>
        <w:pStyle w:val="TOC2"/>
        <w:rPr>
          <w:rFonts w:asciiTheme="minorHAnsi" w:hAnsiTheme="minorHAnsi" w:cstheme="minorBidi"/>
          <w:sz w:val="22"/>
          <w:szCs w:val="22"/>
          <w:lang w:val="en-US"/>
        </w:rPr>
      </w:pPr>
      <w:r w:rsidRPr="00B869B3">
        <w:rPr>
          <w:rFonts w:cs="v4.2.0"/>
        </w:rPr>
        <w:t>4.7</w:t>
      </w:r>
      <w:r>
        <w:rPr>
          <w:rFonts w:asciiTheme="minorHAnsi" w:hAnsiTheme="minorHAnsi" w:cstheme="minorBidi"/>
          <w:sz w:val="22"/>
          <w:szCs w:val="22"/>
          <w:lang w:val="en-US"/>
        </w:rPr>
        <w:tab/>
      </w:r>
      <w:r w:rsidRPr="00B869B3">
        <w:rPr>
          <w:rFonts w:cs="v4.2.0"/>
        </w:rPr>
        <w:t>Applicability of requirements</w:t>
      </w:r>
      <w:r>
        <w:tab/>
      </w:r>
      <w:r>
        <w:fldChar w:fldCharType="begin"/>
      </w:r>
      <w:r>
        <w:instrText xml:space="preserve"> PAGEREF _Toc512430965 \h </w:instrText>
      </w:r>
      <w:r>
        <w:fldChar w:fldCharType="separate"/>
      </w:r>
      <w:r w:rsidR="00005190">
        <w:t>16</w:t>
      </w:r>
      <w:r>
        <w:fldChar w:fldCharType="end"/>
      </w:r>
    </w:p>
    <w:p w14:paraId="13C6E023" w14:textId="77777777" w:rsidR="001455C7" w:rsidRDefault="001455C7">
      <w:pPr>
        <w:pStyle w:val="TOC3"/>
        <w:rPr>
          <w:rFonts w:asciiTheme="minorHAnsi" w:hAnsiTheme="minorHAnsi" w:cstheme="minorBidi"/>
          <w:sz w:val="22"/>
          <w:szCs w:val="22"/>
          <w:lang w:val="en-US"/>
        </w:rPr>
      </w:pPr>
      <w:r>
        <w:t>4.8.1</w:t>
      </w:r>
      <w:r>
        <w:rPr>
          <w:rFonts w:asciiTheme="minorHAnsi" w:hAnsiTheme="minorHAnsi" w:cstheme="minorBidi"/>
          <w:sz w:val="22"/>
          <w:szCs w:val="22"/>
          <w:lang w:val="en-US"/>
        </w:rPr>
        <w:tab/>
      </w:r>
      <w:r w:rsidRPr="00B869B3">
        <w:rPr>
          <w:rFonts w:eastAsia="SimSun"/>
        </w:rPr>
        <w:t>General</w:t>
      </w:r>
      <w:r>
        <w:tab/>
      </w:r>
      <w:r>
        <w:fldChar w:fldCharType="begin"/>
      </w:r>
      <w:r>
        <w:instrText xml:space="preserve"> PAGEREF _Toc512430966 \h </w:instrText>
      </w:r>
      <w:r>
        <w:fldChar w:fldCharType="separate"/>
      </w:r>
      <w:r w:rsidR="00005190">
        <w:t>16</w:t>
      </w:r>
      <w:r>
        <w:fldChar w:fldCharType="end"/>
      </w:r>
    </w:p>
    <w:p w14:paraId="4F916406" w14:textId="77777777" w:rsidR="001455C7" w:rsidRDefault="001455C7">
      <w:pPr>
        <w:pStyle w:val="TOC2"/>
        <w:rPr>
          <w:rFonts w:asciiTheme="minorHAnsi" w:hAnsiTheme="minorHAnsi" w:cstheme="minorBidi"/>
          <w:sz w:val="22"/>
          <w:szCs w:val="22"/>
          <w:lang w:val="en-US"/>
        </w:rPr>
      </w:pPr>
      <w:r>
        <w:t>4.8</w:t>
      </w:r>
      <w:r>
        <w:rPr>
          <w:rFonts w:asciiTheme="minorHAnsi" w:hAnsiTheme="minorHAnsi" w:cstheme="minorBidi"/>
          <w:sz w:val="22"/>
          <w:szCs w:val="22"/>
          <w:lang w:val="en-US"/>
        </w:rPr>
        <w:tab/>
      </w:r>
      <w:r>
        <w:t>Test configurations</w:t>
      </w:r>
      <w:r>
        <w:tab/>
      </w:r>
      <w:r>
        <w:fldChar w:fldCharType="begin"/>
      </w:r>
      <w:r>
        <w:instrText xml:space="preserve"> PAGEREF _Toc512430967 \h </w:instrText>
      </w:r>
      <w:r>
        <w:fldChar w:fldCharType="separate"/>
      </w:r>
      <w:r w:rsidR="00005190">
        <w:t>17</w:t>
      </w:r>
      <w:r>
        <w:fldChar w:fldCharType="end"/>
      </w:r>
    </w:p>
    <w:p w14:paraId="17B714B2" w14:textId="77777777" w:rsidR="001455C7" w:rsidRDefault="001455C7">
      <w:pPr>
        <w:pStyle w:val="TOC3"/>
        <w:rPr>
          <w:rFonts w:asciiTheme="minorHAnsi" w:hAnsiTheme="minorHAnsi" w:cstheme="minorBidi"/>
          <w:sz w:val="22"/>
          <w:szCs w:val="22"/>
          <w:lang w:val="en-US"/>
        </w:rPr>
      </w:pPr>
      <w:r>
        <w:rPr>
          <w:lang w:eastAsia="zh-CN"/>
        </w:rPr>
        <w:t>4.8.1</w:t>
      </w:r>
      <w:r>
        <w:rPr>
          <w:rFonts w:asciiTheme="minorHAnsi" w:hAnsiTheme="minorHAnsi" w:cstheme="minorBidi"/>
          <w:sz w:val="22"/>
          <w:szCs w:val="22"/>
          <w:lang w:val="en-US"/>
        </w:rPr>
        <w:tab/>
      </w:r>
      <w:r>
        <w:rPr>
          <w:lang w:eastAsia="zh-CN"/>
        </w:rPr>
        <w:t>General</w:t>
      </w:r>
      <w:r>
        <w:tab/>
      </w:r>
      <w:r>
        <w:fldChar w:fldCharType="begin"/>
      </w:r>
      <w:r>
        <w:instrText xml:space="preserve"> PAGEREF _Toc512430968 \h </w:instrText>
      </w:r>
      <w:r>
        <w:fldChar w:fldCharType="separate"/>
      </w:r>
      <w:r w:rsidR="00005190">
        <w:t>17</w:t>
      </w:r>
      <w:r>
        <w:fldChar w:fldCharType="end"/>
      </w:r>
    </w:p>
    <w:p w14:paraId="65A1B453" w14:textId="77777777" w:rsidR="001455C7" w:rsidRDefault="001455C7">
      <w:pPr>
        <w:pStyle w:val="TOC3"/>
        <w:rPr>
          <w:rFonts w:asciiTheme="minorHAnsi" w:hAnsiTheme="minorHAnsi" w:cstheme="minorBidi"/>
          <w:sz w:val="22"/>
          <w:szCs w:val="22"/>
          <w:lang w:val="en-US"/>
        </w:rPr>
      </w:pPr>
      <w:r>
        <w:rPr>
          <w:lang w:eastAsia="zh-CN"/>
        </w:rPr>
        <w:t>4.8.2</w:t>
      </w:r>
      <w:r>
        <w:rPr>
          <w:rFonts w:asciiTheme="minorHAnsi" w:hAnsiTheme="minorHAnsi" w:cstheme="minorBidi"/>
          <w:sz w:val="22"/>
          <w:szCs w:val="22"/>
          <w:lang w:val="en-US"/>
        </w:rPr>
        <w:tab/>
      </w:r>
      <w:r>
        <w:rPr>
          <w:lang w:eastAsia="zh-CN"/>
        </w:rPr>
        <w:t>Test signal configurations</w:t>
      </w:r>
      <w:r>
        <w:tab/>
      </w:r>
      <w:r>
        <w:fldChar w:fldCharType="begin"/>
      </w:r>
      <w:r>
        <w:instrText xml:space="preserve"> PAGEREF _Toc512430969 \h </w:instrText>
      </w:r>
      <w:r>
        <w:fldChar w:fldCharType="separate"/>
      </w:r>
      <w:r w:rsidR="00005190">
        <w:t>17</w:t>
      </w:r>
      <w:r>
        <w:fldChar w:fldCharType="end"/>
      </w:r>
    </w:p>
    <w:p w14:paraId="078FAED2" w14:textId="77777777" w:rsidR="001455C7" w:rsidRDefault="001455C7">
      <w:pPr>
        <w:pStyle w:val="TOC2"/>
        <w:rPr>
          <w:rFonts w:asciiTheme="minorHAnsi" w:hAnsiTheme="minorHAnsi" w:cstheme="minorBidi"/>
          <w:sz w:val="22"/>
          <w:szCs w:val="22"/>
          <w:lang w:val="en-US"/>
        </w:rPr>
      </w:pPr>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_Toc512430970 \h </w:instrText>
      </w:r>
      <w:r>
        <w:fldChar w:fldCharType="separate"/>
      </w:r>
      <w:r w:rsidR="00005190">
        <w:t>17</w:t>
      </w:r>
      <w:r>
        <w:fldChar w:fldCharType="end"/>
      </w:r>
    </w:p>
    <w:p w14:paraId="2E325986" w14:textId="5D394EBC" w:rsidR="001455C7" w:rsidRDefault="001455C7">
      <w:pPr>
        <w:pStyle w:val="TOC3"/>
        <w:rPr>
          <w:rFonts w:asciiTheme="minorHAnsi" w:hAnsiTheme="minorHAnsi" w:cstheme="minorBidi"/>
          <w:sz w:val="22"/>
          <w:szCs w:val="22"/>
          <w:lang w:val="en-US"/>
        </w:rPr>
      </w:pPr>
      <w:r>
        <w:t>4.9.1</w:t>
      </w:r>
      <w:r>
        <w:rPr>
          <w:rFonts w:asciiTheme="minorHAnsi" w:hAnsiTheme="minorHAnsi" w:cstheme="minorBidi"/>
          <w:sz w:val="22"/>
          <w:szCs w:val="22"/>
          <w:lang w:val="en-US"/>
        </w:rPr>
        <w:tab/>
      </w:r>
      <w:r>
        <w:t>RF channels</w:t>
      </w:r>
      <w:r>
        <w:tab/>
      </w:r>
      <w:r>
        <w:fldChar w:fldCharType="begin"/>
      </w:r>
      <w:r>
        <w:instrText xml:space="preserve"> PAGEREF _Toc512430971 \h </w:instrText>
      </w:r>
      <w:r>
        <w:fldChar w:fldCharType="separate"/>
      </w:r>
      <w:r w:rsidR="00005190">
        <w:t>17</w:t>
      </w:r>
      <w:r>
        <w:fldChar w:fldCharType="end"/>
      </w:r>
    </w:p>
    <w:p w14:paraId="5CA13C19" w14:textId="77777777" w:rsidR="001455C7" w:rsidRDefault="001455C7">
      <w:pPr>
        <w:pStyle w:val="TOC3"/>
        <w:rPr>
          <w:rFonts w:asciiTheme="minorHAnsi" w:hAnsiTheme="minorHAnsi" w:cstheme="minorBidi"/>
          <w:sz w:val="22"/>
          <w:szCs w:val="22"/>
          <w:lang w:val="en-US"/>
        </w:rPr>
      </w:pPr>
      <w:r>
        <w:t>4.9.3</w:t>
      </w:r>
      <w:r>
        <w:rPr>
          <w:rFonts w:asciiTheme="minorHAnsi" w:hAnsiTheme="minorHAnsi" w:cstheme="minorBidi"/>
          <w:sz w:val="22"/>
          <w:szCs w:val="22"/>
          <w:lang w:val="en-US"/>
        </w:rPr>
        <w:tab/>
      </w:r>
      <w:r>
        <w:t>Test models</w:t>
      </w:r>
      <w:r>
        <w:tab/>
      </w:r>
      <w:r>
        <w:fldChar w:fldCharType="begin"/>
      </w:r>
      <w:r>
        <w:instrText xml:space="preserve"> PAGEREF _Toc512430972 \h </w:instrText>
      </w:r>
      <w:r>
        <w:fldChar w:fldCharType="separate"/>
      </w:r>
      <w:r w:rsidR="00005190">
        <w:t>18</w:t>
      </w:r>
      <w:r>
        <w:fldChar w:fldCharType="end"/>
      </w:r>
    </w:p>
    <w:p w14:paraId="308B83CB" w14:textId="77777777" w:rsidR="001455C7" w:rsidRDefault="001455C7">
      <w:pPr>
        <w:pStyle w:val="TOC2"/>
        <w:rPr>
          <w:rFonts w:asciiTheme="minorHAnsi" w:hAnsiTheme="minorHAnsi" w:cstheme="minorBidi"/>
          <w:sz w:val="22"/>
          <w:szCs w:val="22"/>
          <w:lang w:val="en-US"/>
        </w:rPr>
      </w:pPr>
      <w:r>
        <w:t>4.10</w:t>
      </w:r>
      <w:r>
        <w:rPr>
          <w:rFonts w:asciiTheme="minorHAnsi" w:hAnsiTheme="minorHAnsi" w:cstheme="minorBidi"/>
          <w:sz w:val="22"/>
          <w:szCs w:val="22"/>
          <w:lang w:val="en-US"/>
        </w:rPr>
        <w:tab/>
      </w:r>
      <w:r>
        <w:t>Requirements for contiguous and non-contiguous spectrum</w:t>
      </w:r>
      <w:r>
        <w:tab/>
      </w:r>
      <w:r>
        <w:fldChar w:fldCharType="begin"/>
      </w:r>
      <w:r>
        <w:instrText xml:space="preserve"> PAGEREF _Toc512430973 \h </w:instrText>
      </w:r>
      <w:r>
        <w:fldChar w:fldCharType="separate"/>
      </w:r>
      <w:r w:rsidR="00005190">
        <w:t>19</w:t>
      </w:r>
      <w:r>
        <w:fldChar w:fldCharType="end"/>
      </w:r>
    </w:p>
    <w:p w14:paraId="734BCE1F" w14:textId="77777777" w:rsidR="001455C7" w:rsidRDefault="001455C7">
      <w:pPr>
        <w:pStyle w:val="TOC2"/>
        <w:rPr>
          <w:rFonts w:asciiTheme="minorHAnsi" w:hAnsiTheme="minorHAnsi" w:cstheme="minorBidi"/>
          <w:sz w:val="22"/>
          <w:szCs w:val="22"/>
          <w:lang w:val="en-US"/>
        </w:rPr>
      </w:pPr>
      <w:r>
        <w:t>4.11</w:t>
      </w:r>
      <w:r>
        <w:rPr>
          <w:rFonts w:asciiTheme="minorHAnsi" w:hAnsiTheme="minorHAnsi" w:cstheme="minorBidi"/>
          <w:sz w:val="22"/>
          <w:szCs w:val="22"/>
          <w:lang w:val="en-US"/>
        </w:rPr>
        <w:tab/>
      </w:r>
      <w:r>
        <w:t>Requirements for BS capable of multi-band operation</w:t>
      </w:r>
      <w:r>
        <w:tab/>
      </w:r>
      <w:r>
        <w:fldChar w:fldCharType="begin"/>
      </w:r>
      <w:r>
        <w:instrText xml:space="preserve"> PAGEREF _Toc512430974 \h </w:instrText>
      </w:r>
      <w:r>
        <w:fldChar w:fldCharType="separate"/>
      </w:r>
      <w:r w:rsidR="00005190">
        <w:t>19</w:t>
      </w:r>
      <w:r>
        <w:fldChar w:fldCharType="end"/>
      </w:r>
    </w:p>
    <w:p w14:paraId="3E2F7120" w14:textId="7A8E5D2F" w:rsidR="001455C7" w:rsidRDefault="001455C7">
      <w:pPr>
        <w:pStyle w:val="TOC1"/>
        <w:rPr>
          <w:rFonts w:asciiTheme="minorHAnsi" w:hAnsiTheme="minorHAnsi" w:cstheme="minorBidi"/>
          <w:szCs w:val="22"/>
          <w:lang w:val="en-US"/>
        </w:rPr>
      </w:pPr>
      <w:r>
        <w:rPr>
          <w:lang w:eastAsia="zh-CN"/>
        </w:rPr>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_Toc512430975 \h </w:instrText>
      </w:r>
      <w:r>
        <w:fldChar w:fldCharType="separate"/>
      </w:r>
      <w:r w:rsidR="00005190">
        <w:t>21</w:t>
      </w:r>
      <w:r>
        <w:fldChar w:fldCharType="end"/>
      </w:r>
    </w:p>
    <w:p w14:paraId="3D13A7D3" w14:textId="4299BA94" w:rsidR="001455C7" w:rsidRDefault="001455C7">
      <w:pPr>
        <w:pStyle w:val="TOC1"/>
        <w:rPr>
          <w:rFonts w:asciiTheme="minorHAnsi" w:hAnsiTheme="minorHAnsi" w:cstheme="minorBidi"/>
          <w:szCs w:val="22"/>
          <w:lang w:val="en-US"/>
        </w:rPr>
      </w:pPr>
      <w:r>
        <w:t>6</w:t>
      </w:r>
      <w:r>
        <w:rPr>
          <w:rFonts w:asciiTheme="minorHAnsi" w:hAnsiTheme="minorHAnsi" w:cstheme="minorBidi"/>
          <w:szCs w:val="22"/>
          <w:lang w:val="en-US"/>
        </w:rPr>
        <w:tab/>
      </w:r>
      <w:r>
        <w:t>Radiated transmitter characteristics</w:t>
      </w:r>
      <w:r>
        <w:tab/>
      </w:r>
      <w:r>
        <w:fldChar w:fldCharType="begin"/>
      </w:r>
      <w:r>
        <w:instrText xml:space="preserve"> PAGEREF _Toc512430976 \h </w:instrText>
      </w:r>
      <w:r>
        <w:fldChar w:fldCharType="separate"/>
      </w:r>
      <w:r w:rsidR="00005190">
        <w:t>22</w:t>
      </w:r>
      <w:r>
        <w:fldChar w:fldCharType="end"/>
      </w:r>
    </w:p>
    <w:p w14:paraId="361A2344" w14:textId="1E9785D3" w:rsidR="001455C7" w:rsidRDefault="001455C7">
      <w:pPr>
        <w:pStyle w:val="TOC2"/>
        <w:rPr>
          <w:rFonts w:asciiTheme="minorHAnsi" w:hAnsiTheme="minorHAnsi" w:cstheme="minorBidi"/>
          <w:sz w:val="22"/>
          <w:szCs w:val="22"/>
          <w:lang w:val="en-US"/>
        </w:rPr>
      </w:pPr>
      <w:r>
        <w:t>6.1</w:t>
      </w:r>
      <w:r>
        <w:rPr>
          <w:rFonts w:asciiTheme="minorHAnsi" w:hAnsiTheme="minorHAnsi" w:cstheme="minorBidi"/>
          <w:sz w:val="22"/>
          <w:szCs w:val="22"/>
          <w:lang w:val="en-US"/>
        </w:rPr>
        <w:tab/>
      </w:r>
      <w:r>
        <w:t>General</w:t>
      </w:r>
      <w:r>
        <w:tab/>
      </w:r>
      <w:r>
        <w:fldChar w:fldCharType="begin"/>
      </w:r>
      <w:r>
        <w:instrText xml:space="preserve"> PAGEREF _Toc512430977 \h </w:instrText>
      </w:r>
      <w:r>
        <w:fldChar w:fldCharType="separate"/>
      </w:r>
      <w:r w:rsidR="00005190">
        <w:t>22</w:t>
      </w:r>
      <w:r>
        <w:fldChar w:fldCharType="end"/>
      </w:r>
    </w:p>
    <w:p w14:paraId="23C7CAD6" w14:textId="35F5C320" w:rsidR="001455C7" w:rsidRDefault="001455C7">
      <w:pPr>
        <w:pStyle w:val="TOC2"/>
        <w:rPr>
          <w:rFonts w:asciiTheme="minorHAnsi" w:hAnsiTheme="minorHAnsi" w:cstheme="minorBidi"/>
          <w:sz w:val="22"/>
          <w:szCs w:val="22"/>
          <w:lang w:val="en-US"/>
        </w:rPr>
      </w:pPr>
      <w:r>
        <w:t>6.2</w:t>
      </w:r>
      <w:r>
        <w:rPr>
          <w:rFonts w:asciiTheme="minorHAnsi" w:hAnsiTheme="minorHAnsi" w:cstheme="minorBidi"/>
          <w:sz w:val="22"/>
          <w:szCs w:val="22"/>
          <w:lang w:val="en-US"/>
        </w:rPr>
        <w:tab/>
      </w:r>
      <w:r>
        <w:t>Radiated transmit power</w:t>
      </w:r>
      <w:r>
        <w:tab/>
      </w:r>
      <w:r>
        <w:fldChar w:fldCharType="begin"/>
      </w:r>
      <w:r>
        <w:instrText xml:space="preserve"> PAGEREF _Toc512430978 \h </w:instrText>
      </w:r>
      <w:r>
        <w:fldChar w:fldCharType="separate"/>
      </w:r>
      <w:r w:rsidR="00005190">
        <w:t>22</w:t>
      </w:r>
      <w:r>
        <w:fldChar w:fldCharType="end"/>
      </w:r>
    </w:p>
    <w:p w14:paraId="42BD3322" w14:textId="304B6370" w:rsidR="001455C7" w:rsidRDefault="001455C7">
      <w:pPr>
        <w:pStyle w:val="TOC3"/>
        <w:rPr>
          <w:rFonts w:asciiTheme="minorHAnsi" w:hAnsiTheme="minorHAnsi" w:cstheme="minorBidi"/>
          <w:sz w:val="22"/>
          <w:szCs w:val="22"/>
          <w:lang w:val="en-US"/>
        </w:rPr>
      </w:pPr>
      <w:r>
        <w:rPr>
          <w:lang w:eastAsia="sv-SE"/>
        </w:rPr>
        <w:t>6.2.1</w:t>
      </w:r>
      <w:r>
        <w:rPr>
          <w:rFonts w:asciiTheme="minorHAnsi" w:hAnsiTheme="minorHAnsi" w:cstheme="minorBidi"/>
          <w:sz w:val="22"/>
          <w:szCs w:val="22"/>
          <w:lang w:val="en-US"/>
        </w:rPr>
        <w:tab/>
      </w:r>
      <w:r>
        <w:rPr>
          <w:lang w:eastAsia="sv-SE"/>
        </w:rPr>
        <w:t>Definition and applicability</w:t>
      </w:r>
      <w:r>
        <w:tab/>
      </w:r>
      <w:r>
        <w:fldChar w:fldCharType="begin"/>
      </w:r>
      <w:r>
        <w:instrText xml:space="preserve"> PAGEREF _Toc512430979 \h </w:instrText>
      </w:r>
      <w:r>
        <w:fldChar w:fldCharType="separate"/>
      </w:r>
      <w:r w:rsidR="00005190">
        <w:t>22</w:t>
      </w:r>
      <w:r>
        <w:fldChar w:fldCharType="end"/>
      </w:r>
    </w:p>
    <w:p w14:paraId="6F5F6C73" w14:textId="57329E19" w:rsidR="001455C7" w:rsidRDefault="001455C7">
      <w:pPr>
        <w:pStyle w:val="TOC3"/>
        <w:rPr>
          <w:rFonts w:asciiTheme="minorHAnsi" w:hAnsiTheme="minorHAnsi" w:cstheme="minorBidi"/>
          <w:sz w:val="22"/>
          <w:szCs w:val="22"/>
          <w:lang w:val="en-US"/>
        </w:rPr>
      </w:pPr>
      <w:r>
        <w:rPr>
          <w:lang w:eastAsia="sv-SE"/>
        </w:rPr>
        <w:t>6.2.2</w:t>
      </w:r>
      <w:r>
        <w:rPr>
          <w:rFonts w:asciiTheme="minorHAnsi" w:hAnsiTheme="minorHAnsi" w:cstheme="minorBidi"/>
          <w:sz w:val="22"/>
          <w:szCs w:val="22"/>
          <w:lang w:val="en-US"/>
        </w:rPr>
        <w:tab/>
      </w:r>
      <w:r>
        <w:rPr>
          <w:lang w:eastAsia="sv-SE"/>
        </w:rPr>
        <w:t>Minimum requirement</w:t>
      </w:r>
      <w:r>
        <w:tab/>
      </w:r>
      <w:r>
        <w:fldChar w:fldCharType="begin"/>
      </w:r>
      <w:r>
        <w:instrText xml:space="preserve"> PAGEREF _Toc512430980 \h </w:instrText>
      </w:r>
      <w:r>
        <w:fldChar w:fldCharType="separate"/>
      </w:r>
      <w:r w:rsidR="00005190">
        <w:t>22</w:t>
      </w:r>
      <w:r>
        <w:fldChar w:fldCharType="end"/>
      </w:r>
    </w:p>
    <w:p w14:paraId="3AD07475" w14:textId="4BE7F9D3" w:rsidR="001455C7" w:rsidRDefault="001455C7">
      <w:pPr>
        <w:pStyle w:val="TOC3"/>
        <w:rPr>
          <w:rFonts w:asciiTheme="minorHAnsi" w:hAnsiTheme="minorHAnsi" w:cstheme="minorBidi"/>
          <w:sz w:val="22"/>
          <w:szCs w:val="22"/>
          <w:lang w:val="en-US"/>
        </w:rPr>
      </w:pPr>
      <w:r>
        <w:rPr>
          <w:lang w:eastAsia="sv-SE"/>
        </w:rPr>
        <w:t>6.2.3</w:t>
      </w:r>
      <w:r>
        <w:rPr>
          <w:rFonts w:asciiTheme="minorHAnsi" w:hAnsiTheme="minorHAnsi" w:cstheme="minorBidi"/>
          <w:sz w:val="22"/>
          <w:szCs w:val="22"/>
          <w:lang w:val="en-US"/>
        </w:rPr>
        <w:tab/>
      </w:r>
      <w:r>
        <w:rPr>
          <w:lang w:eastAsia="sv-SE"/>
        </w:rPr>
        <w:t>Test purpose</w:t>
      </w:r>
      <w:r>
        <w:tab/>
      </w:r>
      <w:r>
        <w:fldChar w:fldCharType="begin"/>
      </w:r>
      <w:r>
        <w:instrText xml:space="preserve"> PAGEREF _Toc512430981 \h </w:instrText>
      </w:r>
      <w:r>
        <w:fldChar w:fldCharType="separate"/>
      </w:r>
      <w:r w:rsidR="00005190">
        <w:t>22</w:t>
      </w:r>
      <w:r>
        <w:fldChar w:fldCharType="end"/>
      </w:r>
    </w:p>
    <w:p w14:paraId="6A108FEE" w14:textId="1D67FE34" w:rsidR="001455C7" w:rsidRDefault="001455C7">
      <w:pPr>
        <w:pStyle w:val="TOC3"/>
        <w:rPr>
          <w:rFonts w:asciiTheme="minorHAnsi" w:hAnsiTheme="minorHAnsi" w:cstheme="minorBidi"/>
          <w:sz w:val="22"/>
          <w:szCs w:val="22"/>
          <w:lang w:val="en-US"/>
        </w:rPr>
      </w:pPr>
      <w:r>
        <w:rPr>
          <w:lang w:eastAsia="sv-SE"/>
        </w:rPr>
        <w:t>6.</w:t>
      </w:r>
      <w:r>
        <w:rPr>
          <w:lang w:eastAsia="zh-CN"/>
        </w:rPr>
        <w:t>2</w:t>
      </w:r>
      <w:r>
        <w:rPr>
          <w:lang w:eastAsia="sv-SE"/>
        </w:rPr>
        <w:t>.4</w:t>
      </w:r>
      <w:r>
        <w:rPr>
          <w:rFonts w:asciiTheme="minorHAnsi" w:hAnsiTheme="minorHAnsi" w:cstheme="minorBidi"/>
          <w:sz w:val="22"/>
          <w:szCs w:val="22"/>
          <w:lang w:val="en-US"/>
        </w:rPr>
        <w:tab/>
      </w:r>
      <w:r>
        <w:rPr>
          <w:lang w:eastAsia="sv-SE"/>
        </w:rPr>
        <w:t>Method of test</w:t>
      </w:r>
      <w:r>
        <w:tab/>
      </w:r>
      <w:r>
        <w:fldChar w:fldCharType="begin"/>
      </w:r>
      <w:r>
        <w:instrText xml:space="preserve"> PAGEREF _Toc512430982 \h </w:instrText>
      </w:r>
      <w:r>
        <w:fldChar w:fldCharType="separate"/>
      </w:r>
      <w:r w:rsidR="00005190">
        <w:t>23</w:t>
      </w:r>
      <w:r>
        <w:fldChar w:fldCharType="end"/>
      </w:r>
    </w:p>
    <w:p w14:paraId="186E9F17" w14:textId="398FCF9B" w:rsidR="001455C7" w:rsidRDefault="001455C7">
      <w:pPr>
        <w:pStyle w:val="TOC4"/>
        <w:rPr>
          <w:rFonts w:asciiTheme="minorHAnsi" w:hAnsiTheme="minorHAnsi" w:cstheme="minorBidi"/>
          <w:sz w:val="22"/>
          <w:szCs w:val="22"/>
          <w:lang w:val="en-US"/>
        </w:rPr>
      </w:pPr>
      <w:r>
        <w:rPr>
          <w:lang w:eastAsia="sv-SE"/>
        </w:rPr>
        <w:t>6.2.4.1</w:t>
      </w:r>
      <w:r>
        <w:rPr>
          <w:rFonts w:asciiTheme="minorHAnsi" w:hAnsiTheme="minorHAnsi" w:cstheme="minorBidi"/>
          <w:sz w:val="22"/>
          <w:szCs w:val="22"/>
          <w:lang w:val="en-US"/>
        </w:rPr>
        <w:tab/>
      </w:r>
      <w:r>
        <w:rPr>
          <w:lang w:eastAsia="sv-SE"/>
        </w:rPr>
        <w:t>Initial conditions</w:t>
      </w:r>
      <w:r>
        <w:tab/>
      </w:r>
      <w:r>
        <w:fldChar w:fldCharType="begin"/>
      </w:r>
      <w:r>
        <w:instrText xml:space="preserve"> PAGEREF _Toc512430983 \h </w:instrText>
      </w:r>
      <w:r>
        <w:fldChar w:fldCharType="separate"/>
      </w:r>
      <w:r w:rsidR="00005190">
        <w:t>23</w:t>
      </w:r>
      <w:r>
        <w:fldChar w:fldCharType="end"/>
      </w:r>
    </w:p>
    <w:p w14:paraId="66D9F1F8" w14:textId="5D1C486C" w:rsidR="001455C7" w:rsidRDefault="001455C7">
      <w:pPr>
        <w:pStyle w:val="TOC4"/>
        <w:rPr>
          <w:rFonts w:asciiTheme="minorHAnsi" w:hAnsiTheme="minorHAnsi" w:cstheme="minorBidi"/>
          <w:sz w:val="22"/>
          <w:szCs w:val="22"/>
          <w:lang w:val="en-US"/>
        </w:rPr>
      </w:pPr>
      <w:r>
        <w:rPr>
          <w:lang w:eastAsia="sv-SE"/>
        </w:rPr>
        <w:t>6.2.4.2</w:t>
      </w:r>
      <w:r>
        <w:rPr>
          <w:rFonts w:asciiTheme="minorHAnsi" w:hAnsiTheme="minorHAnsi" w:cstheme="minorBidi"/>
          <w:sz w:val="22"/>
          <w:szCs w:val="22"/>
          <w:lang w:val="en-US"/>
        </w:rPr>
        <w:tab/>
      </w:r>
      <w:r>
        <w:rPr>
          <w:lang w:eastAsia="sv-SE"/>
        </w:rPr>
        <w:t>Procedure</w:t>
      </w:r>
      <w:r>
        <w:tab/>
      </w:r>
      <w:r>
        <w:fldChar w:fldCharType="begin"/>
      </w:r>
      <w:r>
        <w:instrText xml:space="preserve"> PAGEREF _Toc512430984 \h </w:instrText>
      </w:r>
      <w:r>
        <w:fldChar w:fldCharType="separate"/>
      </w:r>
      <w:r w:rsidR="00005190">
        <w:t>23</w:t>
      </w:r>
      <w:r>
        <w:fldChar w:fldCharType="end"/>
      </w:r>
    </w:p>
    <w:p w14:paraId="5224B546" w14:textId="21132C48" w:rsidR="001455C7" w:rsidRDefault="001455C7">
      <w:pPr>
        <w:pStyle w:val="TOC3"/>
        <w:rPr>
          <w:rFonts w:asciiTheme="minorHAnsi" w:hAnsiTheme="minorHAnsi" w:cstheme="minorBidi"/>
          <w:sz w:val="22"/>
          <w:szCs w:val="22"/>
          <w:lang w:val="en-US"/>
        </w:rPr>
      </w:pPr>
      <w:r>
        <w:rPr>
          <w:lang w:eastAsia="sv-SE"/>
        </w:rPr>
        <w:t>6.</w:t>
      </w:r>
      <w:r>
        <w:rPr>
          <w:lang w:eastAsia="zh-CN"/>
        </w:rPr>
        <w:t>2</w:t>
      </w:r>
      <w:r>
        <w:rPr>
          <w:lang w:eastAsia="sv-SE"/>
        </w:rPr>
        <w:t>.5</w:t>
      </w:r>
      <w:r>
        <w:rPr>
          <w:rFonts w:asciiTheme="minorHAnsi" w:hAnsiTheme="minorHAnsi" w:cstheme="minorBidi"/>
          <w:sz w:val="22"/>
          <w:szCs w:val="22"/>
          <w:lang w:val="en-US"/>
        </w:rPr>
        <w:tab/>
      </w:r>
      <w:r>
        <w:rPr>
          <w:lang w:eastAsia="sv-SE"/>
        </w:rPr>
        <w:t>Test requirement</w:t>
      </w:r>
      <w:r>
        <w:tab/>
      </w:r>
      <w:r>
        <w:fldChar w:fldCharType="begin"/>
      </w:r>
      <w:r>
        <w:instrText xml:space="preserve"> PAGEREF _Toc512430985 \h </w:instrText>
      </w:r>
      <w:r>
        <w:fldChar w:fldCharType="separate"/>
      </w:r>
      <w:r w:rsidR="00005190">
        <w:t>23</w:t>
      </w:r>
      <w:r>
        <w:fldChar w:fldCharType="end"/>
      </w:r>
    </w:p>
    <w:p w14:paraId="654B13C5" w14:textId="77967FD9" w:rsidR="001455C7" w:rsidRDefault="001455C7">
      <w:pPr>
        <w:pStyle w:val="TOC2"/>
        <w:rPr>
          <w:rFonts w:asciiTheme="minorHAnsi" w:hAnsiTheme="minorHAnsi" w:cstheme="minorBidi"/>
          <w:sz w:val="22"/>
          <w:szCs w:val="22"/>
          <w:lang w:val="en-US"/>
        </w:rPr>
      </w:pPr>
      <w:r>
        <w:t>6.3</w:t>
      </w:r>
      <w:r>
        <w:rPr>
          <w:rFonts w:asciiTheme="minorHAnsi" w:hAnsiTheme="minorHAnsi" w:cstheme="minorBidi"/>
          <w:sz w:val="22"/>
          <w:szCs w:val="22"/>
          <w:lang w:val="en-US"/>
        </w:rPr>
        <w:tab/>
      </w:r>
      <w:r>
        <w:t>OTA base station output power</w:t>
      </w:r>
      <w:r>
        <w:tab/>
      </w:r>
      <w:r>
        <w:fldChar w:fldCharType="begin"/>
      </w:r>
      <w:r>
        <w:instrText xml:space="preserve"> PAGEREF _Toc512430986 \h </w:instrText>
      </w:r>
      <w:r>
        <w:fldChar w:fldCharType="separate"/>
      </w:r>
      <w:r w:rsidR="00005190">
        <w:t>24</w:t>
      </w:r>
      <w:r>
        <w:fldChar w:fldCharType="end"/>
      </w:r>
    </w:p>
    <w:p w14:paraId="0C426880" w14:textId="63B3A2CA" w:rsidR="001455C7" w:rsidRDefault="001455C7">
      <w:pPr>
        <w:pStyle w:val="TOC2"/>
        <w:rPr>
          <w:rFonts w:asciiTheme="minorHAnsi" w:hAnsiTheme="minorHAnsi" w:cstheme="minorBidi"/>
          <w:sz w:val="22"/>
          <w:szCs w:val="22"/>
          <w:lang w:val="en-US"/>
        </w:rPr>
      </w:pPr>
      <w:r>
        <w:t>6.4</w:t>
      </w:r>
      <w:r>
        <w:rPr>
          <w:rFonts w:asciiTheme="minorHAnsi" w:hAnsiTheme="minorHAnsi" w:cstheme="minorBidi"/>
          <w:sz w:val="22"/>
          <w:szCs w:val="22"/>
          <w:lang w:val="en-US"/>
        </w:rPr>
        <w:tab/>
      </w:r>
      <w:r>
        <w:t>OTA output power dynamics</w:t>
      </w:r>
      <w:r>
        <w:tab/>
      </w:r>
      <w:r>
        <w:fldChar w:fldCharType="begin"/>
      </w:r>
      <w:r>
        <w:instrText xml:space="preserve"> PAGEREF _Toc512430987 \h </w:instrText>
      </w:r>
      <w:r>
        <w:fldChar w:fldCharType="separate"/>
      </w:r>
      <w:r w:rsidR="00005190">
        <w:t>24</w:t>
      </w:r>
      <w:r>
        <w:fldChar w:fldCharType="end"/>
      </w:r>
    </w:p>
    <w:p w14:paraId="6AAFBA9C" w14:textId="7D78FC11" w:rsidR="001455C7" w:rsidRDefault="001455C7">
      <w:pPr>
        <w:pStyle w:val="TOC2"/>
        <w:rPr>
          <w:rFonts w:asciiTheme="minorHAnsi" w:hAnsiTheme="minorHAnsi" w:cstheme="minorBidi"/>
          <w:sz w:val="22"/>
          <w:szCs w:val="22"/>
          <w:lang w:val="en-US"/>
        </w:rPr>
      </w:pPr>
      <w:r>
        <w:t>6.5</w:t>
      </w:r>
      <w:r>
        <w:rPr>
          <w:rFonts w:asciiTheme="minorHAnsi" w:hAnsiTheme="minorHAnsi" w:cstheme="minorBidi"/>
          <w:sz w:val="22"/>
          <w:szCs w:val="22"/>
          <w:lang w:val="en-US"/>
        </w:rPr>
        <w:tab/>
      </w:r>
      <w:r>
        <w:t>OTA transmit ON/OFF power</w:t>
      </w:r>
      <w:r>
        <w:tab/>
      </w:r>
      <w:r>
        <w:fldChar w:fldCharType="begin"/>
      </w:r>
      <w:r>
        <w:instrText xml:space="preserve"> PAGEREF _Toc512430988 \h </w:instrText>
      </w:r>
      <w:r>
        <w:fldChar w:fldCharType="separate"/>
      </w:r>
      <w:r w:rsidR="00005190">
        <w:t>24</w:t>
      </w:r>
      <w:r>
        <w:fldChar w:fldCharType="end"/>
      </w:r>
    </w:p>
    <w:p w14:paraId="7296D0C7" w14:textId="256B0C77" w:rsidR="001455C7" w:rsidRDefault="001455C7">
      <w:pPr>
        <w:pStyle w:val="TOC2"/>
        <w:rPr>
          <w:rFonts w:asciiTheme="minorHAnsi" w:hAnsiTheme="minorHAnsi" w:cstheme="minorBidi"/>
          <w:sz w:val="22"/>
          <w:szCs w:val="22"/>
          <w:lang w:val="en-US"/>
        </w:rPr>
      </w:pPr>
      <w:r>
        <w:t>6.6</w:t>
      </w:r>
      <w:r>
        <w:rPr>
          <w:rFonts w:asciiTheme="minorHAnsi" w:hAnsiTheme="minorHAnsi" w:cstheme="minorBidi"/>
          <w:sz w:val="22"/>
          <w:szCs w:val="22"/>
          <w:lang w:val="en-US"/>
        </w:rPr>
        <w:tab/>
      </w:r>
      <w:r>
        <w:t>OTA transmitted signal quality</w:t>
      </w:r>
      <w:r>
        <w:tab/>
      </w:r>
      <w:r>
        <w:fldChar w:fldCharType="begin"/>
      </w:r>
      <w:r>
        <w:instrText xml:space="preserve"> PAGEREF _Toc512430989 \h </w:instrText>
      </w:r>
      <w:r>
        <w:fldChar w:fldCharType="separate"/>
      </w:r>
      <w:r w:rsidR="00005190">
        <w:t>24</w:t>
      </w:r>
      <w:r>
        <w:fldChar w:fldCharType="end"/>
      </w:r>
    </w:p>
    <w:p w14:paraId="1ED467E4" w14:textId="16CA077A" w:rsidR="001455C7" w:rsidRDefault="001455C7">
      <w:pPr>
        <w:pStyle w:val="TOC2"/>
        <w:rPr>
          <w:rFonts w:asciiTheme="minorHAnsi" w:hAnsiTheme="minorHAnsi" w:cstheme="minorBidi"/>
          <w:sz w:val="22"/>
          <w:szCs w:val="22"/>
          <w:lang w:val="en-US"/>
        </w:rPr>
      </w:pPr>
      <w:r>
        <w:t>6.7</w:t>
      </w:r>
      <w:r>
        <w:rPr>
          <w:rFonts w:asciiTheme="minorHAnsi" w:hAnsiTheme="minorHAnsi" w:cstheme="minorBidi"/>
          <w:sz w:val="22"/>
          <w:szCs w:val="22"/>
          <w:lang w:val="en-US"/>
        </w:rPr>
        <w:tab/>
      </w:r>
      <w:r>
        <w:t>OTA unwanted emissions</w:t>
      </w:r>
      <w:r>
        <w:tab/>
      </w:r>
      <w:r>
        <w:fldChar w:fldCharType="begin"/>
      </w:r>
      <w:r>
        <w:instrText xml:space="preserve"> PAGEREF _Toc512430990 \h </w:instrText>
      </w:r>
      <w:r>
        <w:fldChar w:fldCharType="separate"/>
      </w:r>
      <w:r w:rsidR="00005190">
        <w:t>24</w:t>
      </w:r>
      <w:r>
        <w:fldChar w:fldCharType="end"/>
      </w:r>
    </w:p>
    <w:p w14:paraId="55A26A92" w14:textId="5F8D896B" w:rsidR="001455C7" w:rsidRDefault="001455C7">
      <w:pPr>
        <w:pStyle w:val="TOC3"/>
        <w:rPr>
          <w:rFonts w:asciiTheme="minorHAnsi" w:hAnsiTheme="minorHAnsi" w:cstheme="minorBidi"/>
          <w:sz w:val="22"/>
          <w:szCs w:val="22"/>
          <w:lang w:val="en-US"/>
        </w:rPr>
      </w:pPr>
      <w:r>
        <w:t>6.7.1</w:t>
      </w:r>
      <w:r>
        <w:rPr>
          <w:rFonts w:asciiTheme="minorHAnsi" w:hAnsiTheme="minorHAnsi" w:cstheme="minorBidi"/>
          <w:sz w:val="22"/>
          <w:szCs w:val="22"/>
          <w:lang w:val="en-US"/>
        </w:rPr>
        <w:tab/>
      </w:r>
      <w:r>
        <w:t>General</w:t>
      </w:r>
      <w:r>
        <w:tab/>
      </w:r>
      <w:r>
        <w:fldChar w:fldCharType="begin"/>
      </w:r>
      <w:r>
        <w:instrText xml:space="preserve"> PAGEREF _Toc512430991 \h </w:instrText>
      </w:r>
      <w:r>
        <w:fldChar w:fldCharType="separate"/>
      </w:r>
      <w:r w:rsidR="00005190">
        <w:t>24</w:t>
      </w:r>
      <w:r>
        <w:fldChar w:fldCharType="end"/>
      </w:r>
    </w:p>
    <w:p w14:paraId="52DF4D96" w14:textId="53DDAD41" w:rsidR="001455C7" w:rsidRDefault="001455C7">
      <w:pPr>
        <w:pStyle w:val="TOC3"/>
        <w:rPr>
          <w:rFonts w:asciiTheme="minorHAnsi" w:hAnsiTheme="minorHAnsi" w:cstheme="minorBidi"/>
          <w:sz w:val="22"/>
          <w:szCs w:val="22"/>
          <w:lang w:val="en-US"/>
        </w:rPr>
      </w:pPr>
      <w:r>
        <w:t>6.7.2</w:t>
      </w:r>
      <w:r>
        <w:rPr>
          <w:rFonts w:asciiTheme="minorHAnsi" w:hAnsiTheme="minorHAnsi" w:cstheme="minorBidi"/>
          <w:sz w:val="22"/>
          <w:szCs w:val="22"/>
          <w:lang w:val="en-US"/>
        </w:rPr>
        <w:tab/>
      </w:r>
      <w:r>
        <w:t>OTA occupied bandwidth</w:t>
      </w:r>
      <w:r>
        <w:tab/>
      </w:r>
      <w:r>
        <w:fldChar w:fldCharType="begin"/>
      </w:r>
      <w:r>
        <w:instrText xml:space="preserve"> PAGEREF _Toc512430992 \h </w:instrText>
      </w:r>
      <w:r>
        <w:fldChar w:fldCharType="separate"/>
      </w:r>
      <w:r w:rsidR="00005190">
        <w:t>24</w:t>
      </w:r>
      <w:r>
        <w:fldChar w:fldCharType="end"/>
      </w:r>
    </w:p>
    <w:p w14:paraId="5BB05892" w14:textId="7A4C7937" w:rsidR="001455C7" w:rsidRDefault="001455C7">
      <w:pPr>
        <w:pStyle w:val="TOC3"/>
        <w:rPr>
          <w:rFonts w:asciiTheme="minorHAnsi" w:hAnsiTheme="minorHAnsi" w:cstheme="minorBidi"/>
          <w:sz w:val="22"/>
          <w:szCs w:val="22"/>
          <w:lang w:val="en-US"/>
        </w:rPr>
      </w:pPr>
      <w:r>
        <w:t>6.7.3</w:t>
      </w:r>
      <w:r>
        <w:rPr>
          <w:rFonts w:asciiTheme="minorHAnsi" w:hAnsiTheme="minorHAnsi" w:cstheme="minorBidi"/>
          <w:sz w:val="22"/>
          <w:szCs w:val="22"/>
          <w:lang w:val="en-US"/>
        </w:rPr>
        <w:tab/>
      </w:r>
      <w:r>
        <w:t>OTA Adjacent Channel Leakage Power Ratio (ACLR)</w:t>
      </w:r>
      <w:r>
        <w:tab/>
      </w:r>
      <w:r>
        <w:fldChar w:fldCharType="begin"/>
      </w:r>
      <w:r>
        <w:instrText xml:space="preserve"> PAGEREF _Toc512430993 \h </w:instrText>
      </w:r>
      <w:r>
        <w:fldChar w:fldCharType="separate"/>
      </w:r>
      <w:r w:rsidR="00005190">
        <w:t>24</w:t>
      </w:r>
      <w:r>
        <w:fldChar w:fldCharType="end"/>
      </w:r>
    </w:p>
    <w:p w14:paraId="1742B428" w14:textId="62D334AE" w:rsidR="001455C7" w:rsidRDefault="001455C7">
      <w:pPr>
        <w:pStyle w:val="TOC3"/>
        <w:rPr>
          <w:rFonts w:asciiTheme="minorHAnsi" w:hAnsiTheme="minorHAnsi" w:cstheme="minorBidi"/>
          <w:sz w:val="22"/>
          <w:szCs w:val="22"/>
          <w:lang w:val="en-US"/>
        </w:rPr>
      </w:pPr>
      <w:r>
        <w:lastRenderedPageBreak/>
        <w:t>6.7.4</w:t>
      </w:r>
      <w:r>
        <w:rPr>
          <w:rFonts w:asciiTheme="minorHAnsi" w:hAnsiTheme="minorHAnsi" w:cstheme="minorBidi"/>
          <w:sz w:val="22"/>
          <w:szCs w:val="22"/>
          <w:lang w:val="en-US"/>
        </w:rPr>
        <w:tab/>
      </w:r>
      <w:r>
        <w:t>OTA operating band unwanted emissions</w:t>
      </w:r>
      <w:r>
        <w:tab/>
      </w:r>
      <w:r>
        <w:fldChar w:fldCharType="begin"/>
      </w:r>
      <w:r>
        <w:instrText xml:space="preserve"> PAGEREF _Toc512430994 \h </w:instrText>
      </w:r>
      <w:r>
        <w:fldChar w:fldCharType="separate"/>
      </w:r>
      <w:r w:rsidR="00005190">
        <w:t>24</w:t>
      </w:r>
      <w:r>
        <w:fldChar w:fldCharType="end"/>
      </w:r>
    </w:p>
    <w:p w14:paraId="75061135" w14:textId="5B98E13C" w:rsidR="001455C7" w:rsidRDefault="001455C7">
      <w:pPr>
        <w:pStyle w:val="TOC3"/>
        <w:rPr>
          <w:rFonts w:asciiTheme="minorHAnsi" w:hAnsiTheme="minorHAnsi" w:cstheme="minorBidi"/>
          <w:sz w:val="22"/>
          <w:szCs w:val="22"/>
          <w:lang w:val="en-US"/>
        </w:rPr>
      </w:pPr>
      <w:r>
        <w:t>6.7.5</w:t>
      </w:r>
      <w:r>
        <w:rPr>
          <w:rFonts w:asciiTheme="minorHAnsi" w:hAnsiTheme="minorHAnsi" w:cstheme="minorBidi"/>
          <w:sz w:val="22"/>
          <w:szCs w:val="22"/>
          <w:lang w:val="en-US"/>
        </w:rPr>
        <w:tab/>
      </w:r>
      <w:r>
        <w:t>OTA transmitter spurious emissions</w:t>
      </w:r>
      <w:r>
        <w:tab/>
      </w:r>
      <w:r>
        <w:fldChar w:fldCharType="begin"/>
      </w:r>
      <w:r>
        <w:instrText xml:space="preserve"> PAGEREF _Toc512430995 \h </w:instrText>
      </w:r>
      <w:r>
        <w:fldChar w:fldCharType="separate"/>
      </w:r>
      <w:r w:rsidR="00005190">
        <w:t>24</w:t>
      </w:r>
      <w:r>
        <w:fldChar w:fldCharType="end"/>
      </w:r>
    </w:p>
    <w:p w14:paraId="04CF24AE" w14:textId="13059577" w:rsidR="001455C7" w:rsidRDefault="001455C7">
      <w:pPr>
        <w:pStyle w:val="TOC2"/>
        <w:rPr>
          <w:rFonts w:asciiTheme="minorHAnsi" w:hAnsiTheme="minorHAnsi" w:cstheme="minorBidi"/>
          <w:sz w:val="22"/>
          <w:szCs w:val="22"/>
          <w:lang w:val="en-US"/>
        </w:rPr>
      </w:pPr>
      <w:r>
        <w:t>6.8</w:t>
      </w:r>
      <w:r>
        <w:rPr>
          <w:rFonts w:asciiTheme="minorHAnsi" w:hAnsiTheme="minorHAnsi" w:cstheme="minorBidi"/>
          <w:sz w:val="22"/>
          <w:szCs w:val="22"/>
          <w:lang w:val="en-US"/>
        </w:rPr>
        <w:tab/>
      </w:r>
      <w:r>
        <w:t>OTA transmitter intermodulation</w:t>
      </w:r>
      <w:r>
        <w:tab/>
      </w:r>
      <w:r>
        <w:fldChar w:fldCharType="begin"/>
      </w:r>
      <w:r>
        <w:instrText xml:space="preserve"> PAGEREF _Toc512430996 \h </w:instrText>
      </w:r>
      <w:r>
        <w:fldChar w:fldCharType="separate"/>
      </w:r>
      <w:r w:rsidR="00005190">
        <w:t>24</w:t>
      </w:r>
      <w:r>
        <w:fldChar w:fldCharType="end"/>
      </w:r>
    </w:p>
    <w:p w14:paraId="19BED598" w14:textId="5843A177" w:rsidR="001455C7" w:rsidRDefault="001455C7">
      <w:pPr>
        <w:pStyle w:val="TOC1"/>
        <w:rPr>
          <w:rFonts w:asciiTheme="minorHAnsi" w:hAnsiTheme="minorHAnsi" w:cstheme="minorBidi"/>
          <w:szCs w:val="22"/>
          <w:lang w:val="en-US"/>
        </w:rPr>
      </w:pPr>
      <w:r>
        <w:t>7</w:t>
      </w:r>
      <w:r>
        <w:rPr>
          <w:rFonts w:asciiTheme="minorHAnsi" w:hAnsiTheme="minorHAnsi" w:cstheme="minorBidi"/>
          <w:szCs w:val="22"/>
          <w:lang w:val="en-US"/>
        </w:rPr>
        <w:tab/>
      </w:r>
      <w:r>
        <w:t>Radiated receiver characteristics</w:t>
      </w:r>
      <w:r>
        <w:tab/>
      </w:r>
      <w:r>
        <w:fldChar w:fldCharType="begin"/>
      </w:r>
      <w:r>
        <w:instrText xml:space="preserve"> PAGEREF _Toc512430997 \h </w:instrText>
      </w:r>
      <w:r>
        <w:fldChar w:fldCharType="separate"/>
      </w:r>
      <w:r w:rsidR="00005190">
        <w:t>25</w:t>
      </w:r>
      <w:r>
        <w:fldChar w:fldCharType="end"/>
      </w:r>
    </w:p>
    <w:p w14:paraId="4914EC67" w14:textId="359624A7" w:rsidR="001455C7" w:rsidRDefault="001455C7">
      <w:pPr>
        <w:pStyle w:val="TOC2"/>
        <w:rPr>
          <w:rFonts w:asciiTheme="minorHAnsi" w:hAnsiTheme="minorHAnsi" w:cstheme="minorBidi"/>
          <w:sz w:val="22"/>
          <w:szCs w:val="22"/>
          <w:lang w:val="en-US"/>
        </w:rPr>
      </w:pPr>
      <w:r>
        <w:t>7.1</w:t>
      </w:r>
      <w:r>
        <w:rPr>
          <w:rFonts w:asciiTheme="minorHAnsi" w:hAnsiTheme="minorHAnsi" w:cstheme="minorBidi"/>
          <w:sz w:val="22"/>
          <w:szCs w:val="22"/>
          <w:lang w:val="en-US"/>
        </w:rPr>
        <w:tab/>
      </w:r>
      <w:r>
        <w:t>General</w:t>
      </w:r>
      <w:r>
        <w:tab/>
      </w:r>
      <w:r>
        <w:fldChar w:fldCharType="begin"/>
      </w:r>
      <w:r>
        <w:instrText xml:space="preserve"> PAGEREF _Toc512430998 \h </w:instrText>
      </w:r>
      <w:r>
        <w:fldChar w:fldCharType="separate"/>
      </w:r>
      <w:r w:rsidR="00005190">
        <w:t>25</w:t>
      </w:r>
      <w:r>
        <w:fldChar w:fldCharType="end"/>
      </w:r>
    </w:p>
    <w:p w14:paraId="42BE107F" w14:textId="5C08ED03" w:rsidR="001455C7" w:rsidRDefault="001455C7">
      <w:pPr>
        <w:pStyle w:val="TOC2"/>
        <w:rPr>
          <w:rFonts w:asciiTheme="minorHAnsi" w:hAnsiTheme="minorHAnsi" w:cstheme="minorBidi"/>
          <w:sz w:val="22"/>
          <w:szCs w:val="22"/>
          <w:lang w:val="en-US"/>
        </w:rPr>
      </w:pPr>
      <w:r>
        <w:t>7.2</w:t>
      </w:r>
      <w:r>
        <w:rPr>
          <w:rFonts w:asciiTheme="minorHAnsi" w:hAnsiTheme="minorHAnsi" w:cstheme="minorBidi"/>
          <w:sz w:val="22"/>
          <w:szCs w:val="22"/>
          <w:lang w:val="en-US"/>
        </w:rPr>
        <w:tab/>
      </w:r>
      <w:r>
        <w:t>OTA sensitivity</w:t>
      </w:r>
      <w:r>
        <w:tab/>
      </w:r>
      <w:r>
        <w:fldChar w:fldCharType="begin"/>
      </w:r>
      <w:r>
        <w:instrText xml:space="preserve"> PAGEREF _Toc512430999 \h </w:instrText>
      </w:r>
      <w:r>
        <w:fldChar w:fldCharType="separate"/>
      </w:r>
      <w:r w:rsidR="00005190">
        <w:t>25</w:t>
      </w:r>
      <w:r>
        <w:fldChar w:fldCharType="end"/>
      </w:r>
    </w:p>
    <w:p w14:paraId="108BB341" w14:textId="5D797DD4" w:rsidR="001455C7" w:rsidRDefault="001455C7">
      <w:pPr>
        <w:pStyle w:val="TOC2"/>
        <w:rPr>
          <w:rFonts w:asciiTheme="minorHAnsi" w:hAnsiTheme="minorHAnsi" w:cstheme="minorBidi"/>
          <w:sz w:val="22"/>
          <w:szCs w:val="22"/>
          <w:lang w:val="en-US"/>
        </w:rPr>
      </w:pPr>
      <w:r>
        <w:t>7.3</w:t>
      </w:r>
      <w:r>
        <w:rPr>
          <w:rFonts w:asciiTheme="minorHAnsi" w:hAnsiTheme="minorHAnsi" w:cstheme="minorBidi"/>
          <w:sz w:val="22"/>
          <w:szCs w:val="22"/>
          <w:lang w:val="en-US"/>
        </w:rPr>
        <w:tab/>
      </w:r>
      <w:r>
        <w:t>OTA reference sensitivity level</w:t>
      </w:r>
      <w:r>
        <w:tab/>
      </w:r>
      <w:r>
        <w:fldChar w:fldCharType="begin"/>
      </w:r>
      <w:r>
        <w:instrText xml:space="preserve"> PAGEREF _Toc512431000 \h </w:instrText>
      </w:r>
      <w:r>
        <w:fldChar w:fldCharType="separate"/>
      </w:r>
      <w:r w:rsidR="00005190">
        <w:t>27</w:t>
      </w:r>
      <w:r>
        <w:fldChar w:fldCharType="end"/>
      </w:r>
    </w:p>
    <w:p w14:paraId="5A68734B" w14:textId="18DD23E1" w:rsidR="001455C7" w:rsidRDefault="001455C7">
      <w:pPr>
        <w:pStyle w:val="TOC2"/>
        <w:rPr>
          <w:rFonts w:asciiTheme="minorHAnsi" w:hAnsiTheme="minorHAnsi" w:cstheme="minorBidi"/>
          <w:sz w:val="22"/>
          <w:szCs w:val="22"/>
          <w:lang w:val="en-US"/>
        </w:rPr>
      </w:pPr>
      <w:r>
        <w:t>7.4</w:t>
      </w:r>
      <w:r>
        <w:rPr>
          <w:rFonts w:asciiTheme="minorHAnsi" w:hAnsiTheme="minorHAnsi" w:cstheme="minorBidi"/>
          <w:sz w:val="22"/>
          <w:szCs w:val="22"/>
          <w:lang w:val="en-US"/>
        </w:rPr>
        <w:tab/>
      </w:r>
      <w:r>
        <w:t>OTA dynamic range</w:t>
      </w:r>
      <w:r>
        <w:tab/>
      </w:r>
      <w:r>
        <w:fldChar w:fldCharType="begin"/>
      </w:r>
      <w:r>
        <w:instrText xml:space="preserve"> PAGEREF _Toc512431001 \h </w:instrText>
      </w:r>
      <w:r>
        <w:fldChar w:fldCharType="separate"/>
      </w:r>
      <w:r w:rsidR="00005190">
        <w:t>32</w:t>
      </w:r>
      <w:r>
        <w:fldChar w:fldCharType="end"/>
      </w:r>
    </w:p>
    <w:p w14:paraId="741BE44D" w14:textId="76B63DDC" w:rsidR="001455C7" w:rsidRDefault="001455C7">
      <w:pPr>
        <w:pStyle w:val="TOC2"/>
        <w:rPr>
          <w:rFonts w:asciiTheme="minorHAnsi" w:hAnsiTheme="minorHAnsi" w:cstheme="minorBidi"/>
          <w:sz w:val="22"/>
          <w:szCs w:val="22"/>
          <w:lang w:val="en-US"/>
        </w:rPr>
      </w:pPr>
      <w:r>
        <w:t>7.5</w:t>
      </w:r>
      <w:r>
        <w:rPr>
          <w:rFonts w:asciiTheme="minorHAnsi" w:hAnsiTheme="minorHAnsi" w:cstheme="minorBidi"/>
          <w:sz w:val="22"/>
          <w:szCs w:val="22"/>
          <w:lang w:val="en-US"/>
        </w:rPr>
        <w:tab/>
      </w:r>
      <w:r>
        <w:t>OTA in-band selectivity and blocking</w:t>
      </w:r>
      <w:r>
        <w:tab/>
      </w:r>
      <w:r>
        <w:fldChar w:fldCharType="begin"/>
      </w:r>
      <w:r>
        <w:instrText xml:space="preserve"> PAGEREF _Toc512431002 \h </w:instrText>
      </w:r>
      <w:r>
        <w:fldChar w:fldCharType="separate"/>
      </w:r>
      <w:r w:rsidR="00005190">
        <w:t>32</w:t>
      </w:r>
      <w:r>
        <w:fldChar w:fldCharType="end"/>
      </w:r>
    </w:p>
    <w:p w14:paraId="6D1258ED" w14:textId="487019EE" w:rsidR="001455C7" w:rsidRDefault="001455C7">
      <w:pPr>
        <w:pStyle w:val="TOC2"/>
        <w:rPr>
          <w:rFonts w:asciiTheme="minorHAnsi" w:hAnsiTheme="minorHAnsi" w:cstheme="minorBidi"/>
          <w:sz w:val="22"/>
          <w:szCs w:val="22"/>
          <w:lang w:val="en-US"/>
        </w:rPr>
      </w:pPr>
      <w:r>
        <w:t>7.6</w:t>
      </w:r>
      <w:r>
        <w:rPr>
          <w:rFonts w:asciiTheme="minorHAnsi" w:hAnsiTheme="minorHAnsi" w:cstheme="minorBidi"/>
          <w:sz w:val="22"/>
          <w:szCs w:val="22"/>
          <w:lang w:val="en-US"/>
        </w:rPr>
        <w:tab/>
      </w:r>
      <w:r>
        <w:t>OTA out-of-band blocking</w:t>
      </w:r>
      <w:r>
        <w:tab/>
      </w:r>
      <w:r>
        <w:fldChar w:fldCharType="begin"/>
      </w:r>
      <w:r>
        <w:instrText xml:space="preserve"> PAGEREF _Toc512431003 \h </w:instrText>
      </w:r>
      <w:r>
        <w:fldChar w:fldCharType="separate"/>
      </w:r>
      <w:r w:rsidR="00005190">
        <w:t>32</w:t>
      </w:r>
      <w:r>
        <w:fldChar w:fldCharType="end"/>
      </w:r>
    </w:p>
    <w:p w14:paraId="73EA7F25" w14:textId="0F9FA6CA" w:rsidR="001455C7" w:rsidRDefault="001455C7">
      <w:pPr>
        <w:pStyle w:val="TOC2"/>
        <w:rPr>
          <w:rFonts w:asciiTheme="minorHAnsi" w:hAnsiTheme="minorHAnsi" w:cstheme="minorBidi"/>
          <w:sz w:val="22"/>
          <w:szCs w:val="22"/>
          <w:lang w:val="en-US"/>
        </w:rPr>
      </w:pPr>
      <w:r>
        <w:t>7.7</w:t>
      </w:r>
      <w:r>
        <w:rPr>
          <w:rFonts w:asciiTheme="minorHAnsi" w:hAnsiTheme="minorHAnsi" w:cstheme="minorBidi"/>
          <w:sz w:val="22"/>
          <w:szCs w:val="22"/>
          <w:lang w:val="en-US"/>
        </w:rPr>
        <w:tab/>
      </w:r>
      <w:r>
        <w:t>OTA receiver spurious emissions</w:t>
      </w:r>
      <w:r>
        <w:tab/>
      </w:r>
      <w:r>
        <w:fldChar w:fldCharType="begin"/>
      </w:r>
      <w:r>
        <w:instrText xml:space="preserve"> PAGEREF _Toc512431004 \h </w:instrText>
      </w:r>
      <w:r>
        <w:fldChar w:fldCharType="separate"/>
      </w:r>
      <w:r w:rsidR="00005190">
        <w:t>32</w:t>
      </w:r>
      <w:r>
        <w:fldChar w:fldCharType="end"/>
      </w:r>
    </w:p>
    <w:p w14:paraId="061CA2CF" w14:textId="7ACE595D" w:rsidR="001455C7" w:rsidRDefault="001455C7">
      <w:pPr>
        <w:pStyle w:val="TOC2"/>
        <w:rPr>
          <w:rFonts w:asciiTheme="minorHAnsi" w:hAnsiTheme="minorHAnsi" w:cstheme="minorBidi"/>
          <w:sz w:val="22"/>
          <w:szCs w:val="22"/>
          <w:lang w:val="en-US"/>
        </w:rPr>
      </w:pPr>
      <w:r>
        <w:t>7.8</w:t>
      </w:r>
      <w:r>
        <w:rPr>
          <w:rFonts w:asciiTheme="minorHAnsi" w:hAnsiTheme="minorHAnsi" w:cstheme="minorBidi"/>
          <w:sz w:val="22"/>
          <w:szCs w:val="22"/>
          <w:lang w:val="en-US"/>
        </w:rPr>
        <w:tab/>
      </w:r>
      <w:r>
        <w:t>OTA receiver intermodulation</w:t>
      </w:r>
      <w:r>
        <w:tab/>
      </w:r>
      <w:r>
        <w:fldChar w:fldCharType="begin"/>
      </w:r>
      <w:r>
        <w:instrText xml:space="preserve"> PAGEREF _Toc512431005 \h </w:instrText>
      </w:r>
      <w:r>
        <w:fldChar w:fldCharType="separate"/>
      </w:r>
      <w:r w:rsidR="00005190">
        <w:t>32</w:t>
      </w:r>
      <w:r>
        <w:fldChar w:fldCharType="end"/>
      </w:r>
    </w:p>
    <w:p w14:paraId="139E9620" w14:textId="594737A6" w:rsidR="001455C7" w:rsidRDefault="001455C7">
      <w:pPr>
        <w:pStyle w:val="TOC2"/>
        <w:rPr>
          <w:rFonts w:asciiTheme="minorHAnsi" w:hAnsiTheme="minorHAnsi" w:cstheme="minorBidi"/>
          <w:sz w:val="22"/>
          <w:szCs w:val="22"/>
          <w:lang w:val="en-US"/>
        </w:rPr>
      </w:pPr>
      <w:r>
        <w:t>7.9</w:t>
      </w:r>
      <w:r>
        <w:rPr>
          <w:rFonts w:asciiTheme="minorHAnsi" w:hAnsiTheme="minorHAnsi" w:cstheme="minorBidi"/>
          <w:sz w:val="22"/>
          <w:szCs w:val="22"/>
          <w:lang w:val="en-US"/>
        </w:rPr>
        <w:tab/>
      </w:r>
      <w:r>
        <w:t>OTA in-channel selectivity</w:t>
      </w:r>
      <w:r>
        <w:tab/>
      </w:r>
      <w:r>
        <w:fldChar w:fldCharType="begin"/>
      </w:r>
      <w:r>
        <w:instrText xml:space="preserve"> PAGEREF _Toc512431006 \h </w:instrText>
      </w:r>
      <w:r>
        <w:fldChar w:fldCharType="separate"/>
      </w:r>
      <w:r w:rsidR="00005190">
        <w:t>32</w:t>
      </w:r>
      <w:r>
        <w:fldChar w:fldCharType="end"/>
      </w:r>
    </w:p>
    <w:p w14:paraId="45F20292" w14:textId="1C2EC6AE" w:rsidR="001455C7" w:rsidRDefault="001455C7">
      <w:pPr>
        <w:pStyle w:val="TOC1"/>
        <w:rPr>
          <w:rFonts w:asciiTheme="minorHAnsi" w:hAnsiTheme="minorHAnsi" w:cstheme="minorBidi"/>
          <w:szCs w:val="22"/>
          <w:lang w:val="en-US"/>
        </w:rPr>
      </w:pPr>
      <w:r>
        <w:t>8</w:t>
      </w:r>
      <w:r>
        <w:rPr>
          <w:rFonts w:asciiTheme="minorHAnsi" w:hAnsiTheme="minorHAnsi" w:cstheme="minorBidi"/>
          <w:szCs w:val="22"/>
          <w:lang w:val="en-US"/>
        </w:rPr>
        <w:tab/>
      </w:r>
      <w:r>
        <w:t>Radiated performance requirements</w:t>
      </w:r>
      <w:r>
        <w:tab/>
      </w:r>
      <w:r>
        <w:fldChar w:fldCharType="begin"/>
      </w:r>
      <w:r>
        <w:instrText xml:space="preserve"> PAGEREF _Toc512431007 \h </w:instrText>
      </w:r>
      <w:r>
        <w:fldChar w:fldCharType="separate"/>
      </w:r>
      <w:r w:rsidR="00005190">
        <w:t>33</w:t>
      </w:r>
      <w:r>
        <w:fldChar w:fldCharType="end"/>
      </w:r>
    </w:p>
    <w:p w14:paraId="705976AC" w14:textId="4988BFDA" w:rsidR="001455C7" w:rsidRDefault="001455C7">
      <w:pPr>
        <w:pStyle w:val="TOC8"/>
        <w:rPr>
          <w:rFonts w:asciiTheme="minorHAnsi" w:hAnsiTheme="minorHAnsi" w:cstheme="minorBidi"/>
          <w:b w:val="0"/>
          <w:szCs w:val="22"/>
          <w:lang w:val="en-US"/>
        </w:rPr>
      </w:pPr>
      <w:r>
        <w:t>Annex A (normative): Test system characterization</w:t>
      </w:r>
      <w:r>
        <w:tab/>
      </w:r>
      <w:r>
        <w:fldChar w:fldCharType="begin"/>
      </w:r>
      <w:r>
        <w:instrText xml:space="preserve"> PAGEREF _Toc512431008 \h </w:instrText>
      </w:r>
      <w:r>
        <w:fldChar w:fldCharType="separate"/>
      </w:r>
      <w:r w:rsidR="00005190">
        <w:t>34</w:t>
      </w:r>
      <w:r>
        <w:fldChar w:fldCharType="end"/>
      </w:r>
    </w:p>
    <w:p w14:paraId="332AAA4F" w14:textId="1E34E258" w:rsidR="001455C7" w:rsidRDefault="001455C7">
      <w:pPr>
        <w:pStyle w:val="TOC8"/>
        <w:rPr>
          <w:rFonts w:asciiTheme="minorHAnsi" w:hAnsiTheme="minorHAnsi" w:cstheme="minorBidi"/>
          <w:b w:val="0"/>
          <w:szCs w:val="22"/>
          <w:lang w:val="en-US"/>
        </w:rPr>
      </w:pPr>
      <w:r>
        <w:t>Annex B (normative): Calibration</w:t>
      </w:r>
      <w:r>
        <w:tab/>
      </w:r>
      <w:r>
        <w:fldChar w:fldCharType="begin"/>
      </w:r>
      <w:r>
        <w:instrText xml:space="preserve"> PAGEREF _Toc512431009 \h </w:instrText>
      </w:r>
      <w:r>
        <w:fldChar w:fldCharType="separate"/>
      </w:r>
      <w:r w:rsidR="00005190">
        <w:t>35</w:t>
      </w:r>
      <w:r>
        <w:fldChar w:fldCharType="end"/>
      </w:r>
    </w:p>
    <w:p w14:paraId="06D45C10" w14:textId="6DDBFCC5" w:rsidR="001455C7" w:rsidRDefault="001455C7">
      <w:pPr>
        <w:pStyle w:val="TOC8"/>
        <w:rPr>
          <w:rFonts w:asciiTheme="minorHAnsi" w:hAnsiTheme="minorHAnsi" w:cstheme="minorBidi"/>
          <w:b w:val="0"/>
          <w:szCs w:val="22"/>
          <w:lang w:val="en-US"/>
        </w:rPr>
      </w:pPr>
      <w:r>
        <w:t>Annex C (informative): Test tolerances and derivation of test requirements</w:t>
      </w:r>
      <w:r>
        <w:tab/>
      </w:r>
      <w:r>
        <w:fldChar w:fldCharType="begin"/>
      </w:r>
      <w:r>
        <w:instrText xml:space="preserve"> PAGEREF _Toc512431010 \h </w:instrText>
      </w:r>
      <w:r>
        <w:fldChar w:fldCharType="separate"/>
      </w:r>
      <w:r w:rsidR="00005190">
        <w:t>36</w:t>
      </w:r>
      <w:r>
        <w:fldChar w:fldCharType="end"/>
      </w:r>
    </w:p>
    <w:p w14:paraId="1BDC909B" w14:textId="2B7CF140" w:rsidR="001455C7" w:rsidRDefault="001455C7">
      <w:pPr>
        <w:pStyle w:val="TOC8"/>
        <w:rPr>
          <w:rFonts w:asciiTheme="minorHAnsi" w:hAnsiTheme="minorHAnsi" w:cstheme="minorBidi"/>
          <w:b w:val="0"/>
          <w:szCs w:val="22"/>
          <w:lang w:val="en-US"/>
        </w:rPr>
      </w:pPr>
      <w:r>
        <w:t>Annex D (informative): Test system set-up</w:t>
      </w:r>
      <w:r>
        <w:tab/>
      </w:r>
      <w:r>
        <w:fldChar w:fldCharType="begin"/>
      </w:r>
      <w:r>
        <w:instrText xml:space="preserve"> PAGEREF _Toc512431011 \h </w:instrText>
      </w:r>
      <w:r>
        <w:fldChar w:fldCharType="separate"/>
      </w:r>
      <w:r w:rsidR="00005190">
        <w:t>37</w:t>
      </w:r>
      <w:r>
        <w:fldChar w:fldCharType="end"/>
      </w:r>
    </w:p>
    <w:p w14:paraId="77A44606" w14:textId="733FFC70" w:rsidR="001455C7" w:rsidRDefault="001455C7">
      <w:pPr>
        <w:pStyle w:val="TOC8"/>
        <w:rPr>
          <w:rFonts w:asciiTheme="minorHAnsi" w:hAnsiTheme="minorHAnsi" w:cstheme="minorBidi"/>
          <w:b w:val="0"/>
          <w:szCs w:val="22"/>
          <w:lang w:val="en-US"/>
        </w:rPr>
      </w:pPr>
      <w:r>
        <w:t>Annex E (normative): Estimation of Measurement Uncertainty</w:t>
      </w:r>
      <w:r>
        <w:tab/>
      </w:r>
      <w:r>
        <w:fldChar w:fldCharType="begin"/>
      </w:r>
      <w:r>
        <w:instrText xml:space="preserve"> PAGEREF _Toc512431012 \h </w:instrText>
      </w:r>
      <w:r>
        <w:fldChar w:fldCharType="separate"/>
      </w:r>
      <w:r w:rsidR="00005190">
        <w:t>38</w:t>
      </w:r>
      <w:r>
        <w:fldChar w:fldCharType="end"/>
      </w:r>
    </w:p>
    <w:p w14:paraId="741F4B76" w14:textId="78C44CDF" w:rsidR="001455C7" w:rsidRDefault="001455C7">
      <w:pPr>
        <w:pStyle w:val="TOC8"/>
        <w:rPr>
          <w:rFonts w:asciiTheme="minorHAnsi" w:hAnsiTheme="minorHAnsi" w:cstheme="minorBidi"/>
          <w:b w:val="0"/>
          <w:szCs w:val="22"/>
          <w:lang w:val="en-US"/>
        </w:rPr>
      </w:pPr>
      <w:r>
        <w:t>Annex F (informative): Change history</w:t>
      </w:r>
      <w:r>
        <w:tab/>
      </w:r>
      <w:r>
        <w:fldChar w:fldCharType="begin"/>
      </w:r>
      <w:r>
        <w:instrText xml:space="preserve"> PAGEREF _Toc512431013 \h </w:instrText>
      </w:r>
      <w:r>
        <w:fldChar w:fldCharType="separate"/>
      </w:r>
      <w:r w:rsidR="00005190">
        <w:t>39</w:t>
      </w:r>
      <w:r>
        <w:fldChar w:fldCharType="end"/>
      </w:r>
    </w:p>
    <w:p w14:paraId="56C3FA98" w14:textId="77777777" w:rsidR="00080512" w:rsidRPr="004D3578" w:rsidRDefault="003F036A">
      <w:r>
        <w:rPr>
          <w:noProof/>
          <w:sz w:val="22"/>
        </w:rPr>
        <w:fldChar w:fldCharType="end"/>
      </w:r>
    </w:p>
    <w:p w14:paraId="37717322" w14:textId="77777777" w:rsidR="00080512" w:rsidRPr="004D3578" w:rsidRDefault="00080512">
      <w:pPr>
        <w:pStyle w:val="Heading1"/>
      </w:pPr>
      <w:r w:rsidRPr="004D3578">
        <w:br w:type="page"/>
      </w:r>
      <w:bookmarkStart w:id="4" w:name="_Toc481570465"/>
      <w:bookmarkStart w:id="5" w:name="_Toc512430940"/>
      <w:r w:rsidRPr="004D3578">
        <w:lastRenderedPageBreak/>
        <w:t>Foreword</w:t>
      </w:r>
      <w:bookmarkEnd w:id="4"/>
      <w:bookmarkEnd w:id="5"/>
    </w:p>
    <w:p w14:paraId="165AB7FF"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15160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F18319" w14:textId="77777777" w:rsidR="00080512" w:rsidRPr="004D3578" w:rsidRDefault="00080512">
      <w:pPr>
        <w:pStyle w:val="B1"/>
      </w:pPr>
      <w:r w:rsidRPr="004D3578">
        <w:t>Version x.y.z</w:t>
      </w:r>
    </w:p>
    <w:p w14:paraId="613F1E50" w14:textId="77777777" w:rsidR="00080512" w:rsidRPr="004D3578" w:rsidRDefault="00080512">
      <w:pPr>
        <w:pStyle w:val="B1"/>
      </w:pPr>
      <w:r w:rsidRPr="004D3578">
        <w:t>where:</w:t>
      </w:r>
    </w:p>
    <w:p w14:paraId="4D7AC0CC" w14:textId="77777777" w:rsidR="00080512" w:rsidRPr="004D3578" w:rsidRDefault="00080512">
      <w:pPr>
        <w:pStyle w:val="B2"/>
      </w:pPr>
      <w:r w:rsidRPr="004D3578">
        <w:t>x</w:t>
      </w:r>
      <w:r w:rsidRPr="004D3578">
        <w:tab/>
        <w:t>the first digit:</w:t>
      </w:r>
    </w:p>
    <w:p w14:paraId="794334DD" w14:textId="77777777" w:rsidR="00080512" w:rsidRPr="004D3578" w:rsidRDefault="00080512">
      <w:pPr>
        <w:pStyle w:val="B3"/>
      </w:pPr>
      <w:r w:rsidRPr="004D3578">
        <w:t>1</w:t>
      </w:r>
      <w:r w:rsidRPr="004D3578">
        <w:tab/>
        <w:t>presented to TSG for information;</w:t>
      </w:r>
    </w:p>
    <w:p w14:paraId="224FEB90" w14:textId="77777777" w:rsidR="00080512" w:rsidRPr="004D3578" w:rsidRDefault="00080512">
      <w:pPr>
        <w:pStyle w:val="B3"/>
      </w:pPr>
      <w:r w:rsidRPr="004D3578">
        <w:t>2</w:t>
      </w:r>
      <w:r w:rsidRPr="004D3578">
        <w:tab/>
        <w:t>presented to TSG for approval;</w:t>
      </w:r>
    </w:p>
    <w:p w14:paraId="6F0CAEBA" w14:textId="77777777" w:rsidR="00080512" w:rsidRPr="004D3578" w:rsidRDefault="00080512">
      <w:pPr>
        <w:pStyle w:val="B3"/>
      </w:pPr>
      <w:r w:rsidRPr="004D3578">
        <w:t>3</w:t>
      </w:r>
      <w:r w:rsidRPr="004D3578">
        <w:tab/>
        <w:t>or greater indicates TSG approved document under change control.</w:t>
      </w:r>
    </w:p>
    <w:p w14:paraId="549817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9C47BE2" w14:textId="77777777" w:rsidR="00080512" w:rsidRPr="004D3578" w:rsidRDefault="00080512">
      <w:pPr>
        <w:pStyle w:val="B2"/>
      </w:pPr>
      <w:r w:rsidRPr="004D3578">
        <w:t>z</w:t>
      </w:r>
      <w:r w:rsidRPr="004D3578">
        <w:tab/>
        <w:t>the third digit is incremented when editorial only changes have been incorporated in the document.</w:t>
      </w:r>
    </w:p>
    <w:p w14:paraId="31D1830A" w14:textId="77777777" w:rsidR="00080512" w:rsidRPr="004D3578" w:rsidRDefault="00080512">
      <w:pPr>
        <w:pStyle w:val="Heading1"/>
      </w:pPr>
      <w:bookmarkStart w:id="6" w:name="_Toc481570466"/>
      <w:bookmarkStart w:id="7" w:name="_Toc512430941"/>
      <w:r w:rsidRPr="004D3578">
        <w:t>Introduction</w:t>
      </w:r>
      <w:bookmarkEnd w:id="6"/>
      <w:bookmarkEnd w:id="7"/>
    </w:p>
    <w:p w14:paraId="4D9CECBA" w14:textId="77777777" w:rsidR="00080512" w:rsidRPr="004D3578" w:rsidRDefault="00080512">
      <w:pPr>
        <w:pStyle w:val="Guidance"/>
      </w:pPr>
      <w:r w:rsidRPr="004D3578">
        <w:t>This clause is optional. If it exists, it is always the second unnumbered clause.</w:t>
      </w:r>
    </w:p>
    <w:p w14:paraId="18326A19" w14:textId="77777777" w:rsidR="00080512" w:rsidRPr="004D3578" w:rsidRDefault="00080512">
      <w:pPr>
        <w:pStyle w:val="Heading1"/>
      </w:pPr>
      <w:r w:rsidRPr="004D3578">
        <w:br w:type="page"/>
      </w:r>
      <w:bookmarkStart w:id="8" w:name="_Toc481570467"/>
      <w:bookmarkStart w:id="9" w:name="_Toc512430942"/>
      <w:r w:rsidRPr="004D3578">
        <w:lastRenderedPageBreak/>
        <w:t>1</w:t>
      </w:r>
      <w:r w:rsidRPr="004D3578">
        <w:tab/>
        <w:t>Scope</w:t>
      </w:r>
      <w:bookmarkEnd w:id="8"/>
      <w:bookmarkEnd w:id="9"/>
    </w:p>
    <w:p w14:paraId="611D0258" w14:textId="2600B404" w:rsidR="00C40AA4" w:rsidRDefault="00934CE4" w:rsidP="00C40AA4">
      <w:r w:rsidRPr="004D3578">
        <w:t xml:space="preserve">The </w:t>
      </w:r>
      <w:r w:rsidRPr="009A2D34">
        <w:t xml:space="preserve">present document specifies the Radio Frequency (RF) test methods and conformance requirements for </w:t>
      </w:r>
      <w:r>
        <w:t xml:space="preserve">NR </w:t>
      </w:r>
      <w:r w:rsidRPr="009A2D34">
        <w:t xml:space="preserve">Base Station (BS). These have been derived from, and are consistent with the </w:t>
      </w:r>
      <w:r>
        <w:t>NR</w:t>
      </w:r>
      <w:r w:rsidRPr="009A2D34">
        <w:t xml:space="preserve"> BS specification defined in </w:t>
      </w:r>
      <w:r w:rsidR="00C40AA4">
        <w:t xml:space="preserve">3GPP TS 38.104 </w:t>
      </w:r>
      <w:r w:rsidRPr="009A2D34">
        <w:t>[</w:t>
      </w:r>
      <w:r w:rsidR="00EF574A">
        <w:t>2</w:t>
      </w:r>
      <w:r w:rsidRPr="009A2D34">
        <w:t xml:space="preserve">]. The technical specification </w:t>
      </w:r>
      <w:r w:rsidR="00C40AA4">
        <w:t xml:space="preserve">3GPP TS 38.141 </w:t>
      </w:r>
      <w:r w:rsidRPr="009A2D34">
        <w:t xml:space="preserve">is in </w:t>
      </w:r>
      <w:r w:rsidR="00C40AA4">
        <w:t>two</w:t>
      </w:r>
      <w:r w:rsidR="00C40AA4" w:rsidRPr="009A2D34">
        <w:t xml:space="preserve"> </w:t>
      </w:r>
      <w:r w:rsidRPr="009A2D34">
        <w:t>parts</w:t>
      </w:r>
      <w:r w:rsidR="00C40AA4">
        <w:t>:</w:t>
      </w:r>
      <w:r w:rsidR="00C40AA4" w:rsidRPr="00C40AA4">
        <w:t xml:space="preserve"> </w:t>
      </w:r>
    </w:p>
    <w:p w14:paraId="30EFCBD4" w14:textId="13EE9BE6" w:rsidR="00C40AA4" w:rsidRDefault="00C40AA4" w:rsidP="00C40AA4">
      <w:pPr>
        <w:pStyle w:val="ListParagraph"/>
        <w:numPr>
          <w:ilvl w:val="0"/>
          <w:numId w:val="4"/>
        </w:numPr>
      </w:pPr>
      <w:r>
        <w:t>3GPP TS 38.141-</w:t>
      </w:r>
      <w:r w:rsidR="00934CE4" w:rsidRPr="009A2D34">
        <w:t xml:space="preserve">1 </w:t>
      </w:r>
      <w:r>
        <w:t xml:space="preserve">[3] </w:t>
      </w:r>
      <w:r w:rsidR="00934CE4" w:rsidRPr="009A2D34">
        <w:t xml:space="preserve">covers conducted </w:t>
      </w:r>
      <w:r>
        <w:t xml:space="preserve">test </w:t>
      </w:r>
      <w:r w:rsidR="00934CE4" w:rsidRPr="009A2D34">
        <w:t>requirements</w:t>
      </w:r>
      <w:r>
        <w:t>,</w:t>
      </w:r>
    </w:p>
    <w:p w14:paraId="7A6B4008" w14:textId="43DF76F5" w:rsidR="00C40AA4" w:rsidRDefault="00C40AA4" w:rsidP="00C40AA4">
      <w:pPr>
        <w:pStyle w:val="ListParagraph"/>
        <w:numPr>
          <w:ilvl w:val="0"/>
          <w:numId w:val="4"/>
        </w:numPr>
      </w:pPr>
      <w:r>
        <w:t>3GPP TS 38.141</w:t>
      </w:r>
      <w:r>
        <w:noBreakHyphen/>
      </w:r>
      <w:r w:rsidRPr="009A2D34">
        <w:t xml:space="preserve">2 </w:t>
      </w:r>
      <w:r>
        <w:t xml:space="preserve">(the present document) </w:t>
      </w:r>
      <w:r w:rsidR="00934CE4" w:rsidRPr="009A2D34">
        <w:t xml:space="preserve">covers radiated </w:t>
      </w:r>
      <w:r>
        <w:t xml:space="preserve">test </w:t>
      </w:r>
      <w:r w:rsidR="00934CE4" w:rsidRPr="009A2D34">
        <w:t>requirements</w:t>
      </w:r>
      <w:r w:rsidR="00934CE4">
        <w:t>.</w:t>
      </w:r>
      <w:r w:rsidRPr="00C40AA4">
        <w:t xml:space="preserve"> </w:t>
      </w:r>
    </w:p>
    <w:p w14:paraId="7F845FB3" w14:textId="77777777" w:rsidR="00C40AA4" w:rsidRDefault="00C40AA4" w:rsidP="00C40AA4">
      <w:pPr>
        <w:pStyle w:val="NO"/>
        <w:ind w:left="0" w:firstLine="0"/>
      </w:pPr>
      <w:r w:rsidRPr="00186637">
        <w:t xml:space="preserve">A </w:t>
      </w:r>
      <w:r w:rsidRPr="00186637">
        <w:rPr>
          <w:i/>
        </w:rPr>
        <w:t>BS type 1-C</w:t>
      </w:r>
      <w:r w:rsidRPr="00186637">
        <w:t xml:space="preserve"> requires only conducted requirements so requires compliance to part 1 of the specification only.</w:t>
      </w:r>
    </w:p>
    <w:p w14:paraId="14584C58" w14:textId="77777777" w:rsidR="00C40AA4" w:rsidRPr="00186637" w:rsidRDefault="00C40AA4" w:rsidP="00C40AA4">
      <w:pPr>
        <w:pStyle w:val="NO"/>
        <w:ind w:left="0" w:firstLine="0"/>
      </w:pPr>
      <w:r w:rsidRPr="00186637">
        <w:t xml:space="preserve">A </w:t>
      </w:r>
      <w:r w:rsidRPr="00186637">
        <w:rPr>
          <w:i/>
        </w:rPr>
        <w:t>BS type 1-H</w:t>
      </w:r>
      <w:r w:rsidRPr="00186637">
        <w:t xml:space="preserve"> has both conducted and radiated requirements so requires compliance to the applicable requirements of part 1 and part 2 of the specification.</w:t>
      </w:r>
    </w:p>
    <w:p w14:paraId="1A757841" w14:textId="77777777" w:rsidR="00934CE4" w:rsidRPr="004D3578" w:rsidRDefault="00C40AA4" w:rsidP="00C40AA4">
      <w:r w:rsidRPr="00186637">
        <w:rPr>
          <w:i/>
        </w:rPr>
        <w:t>BS type 1-O</w:t>
      </w:r>
      <w:r w:rsidRPr="00186637">
        <w:t xml:space="preserve"> and </w:t>
      </w:r>
      <w:r w:rsidRPr="00186637">
        <w:rPr>
          <w:i/>
        </w:rPr>
        <w:t>BS type 2-O</w:t>
      </w:r>
      <w:r w:rsidRPr="00186637">
        <w:t xml:space="preserve"> have only radiated requirements so require compliance to part 2 of the specification only.</w:t>
      </w:r>
    </w:p>
    <w:p w14:paraId="27931681" w14:textId="77777777" w:rsidR="00080512" w:rsidRPr="004D3578" w:rsidRDefault="00080512">
      <w:pPr>
        <w:pStyle w:val="Heading1"/>
      </w:pPr>
      <w:bookmarkStart w:id="10" w:name="_Toc481570468"/>
      <w:bookmarkStart w:id="11" w:name="_Toc512430943"/>
      <w:r w:rsidRPr="004D3578">
        <w:t>2</w:t>
      </w:r>
      <w:r w:rsidRPr="004D3578">
        <w:tab/>
        <w:t>References</w:t>
      </w:r>
      <w:bookmarkEnd w:id="10"/>
      <w:bookmarkEnd w:id="11"/>
    </w:p>
    <w:p w14:paraId="50D311E1" w14:textId="77777777" w:rsidR="00080512" w:rsidRPr="004D3578" w:rsidRDefault="00080512">
      <w:r w:rsidRPr="004D3578">
        <w:t>The following documents contain provisions which, through reference in this text, constitute provisions of the present document.</w:t>
      </w:r>
    </w:p>
    <w:p w14:paraId="4C61B55C" w14:textId="77777777" w:rsidR="00080512" w:rsidRPr="004D3578" w:rsidRDefault="00051834" w:rsidP="00051834">
      <w:pPr>
        <w:pStyle w:val="B1"/>
      </w:pPr>
      <w:bookmarkStart w:id="12" w:name="OLE_LINK1"/>
      <w:bookmarkStart w:id="13" w:name="OLE_LINK2"/>
      <w:bookmarkStart w:id="14" w:name="OLE_LINK3"/>
      <w:bookmarkStart w:id="1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B777558" w14:textId="77777777" w:rsidR="00080512" w:rsidRPr="004D3578" w:rsidRDefault="00051834" w:rsidP="00051834">
      <w:pPr>
        <w:pStyle w:val="B1"/>
      </w:pPr>
      <w:r>
        <w:t>-</w:t>
      </w:r>
      <w:r>
        <w:tab/>
      </w:r>
      <w:r w:rsidR="00080512" w:rsidRPr="004D3578">
        <w:t>For a specific reference, subsequent revisions do not apply.</w:t>
      </w:r>
    </w:p>
    <w:p w14:paraId="10DD928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2"/>
    <w:bookmarkEnd w:id="13"/>
    <w:bookmarkEnd w:id="14"/>
    <w:bookmarkEnd w:id="15"/>
    <w:p w14:paraId="1F4B0B8E" w14:textId="77777777" w:rsidR="00EC4A25" w:rsidRDefault="00EC4A25" w:rsidP="00EC4A25">
      <w:pPr>
        <w:pStyle w:val="EX"/>
      </w:pPr>
      <w:r w:rsidRPr="004D3578">
        <w:t>[1]</w:t>
      </w:r>
      <w:r w:rsidRPr="004D3578">
        <w:tab/>
        <w:t>3GPP TR 21.905: "Vocabulary for 3GPP Specifications"</w:t>
      </w:r>
    </w:p>
    <w:p w14:paraId="1D06F724" w14:textId="77777777" w:rsidR="008916C7" w:rsidRDefault="008916C7" w:rsidP="008916C7">
      <w:pPr>
        <w:pStyle w:val="EX"/>
      </w:pPr>
      <w:r>
        <w:t>[2]</w:t>
      </w:r>
      <w:r>
        <w:tab/>
        <w:t>3GPP TS</w:t>
      </w:r>
      <w:r w:rsidRPr="004D3578">
        <w:t> </w:t>
      </w:r>
      <w:r>
        <w:t>38.104</w:t>
      </w:r>
      <w:r w:rsidRPr="004D3578">
        <w:t>: "</w:t>
      </w:r>
      <w:r w:rsidRPr="008D280F">
        <w:t>NR Base Station (BS) radio transmission and reception</w:t>
      </w:r>
      <w:r w:rsidRPr="004D3578">
        <w:t>"</w:t>
      </w:r>
    </w:p>
    <w:p w14:paraId="2F43EE88" w14:textId="77777777" w:rsidR="00C40AA4" w:rsidRDefault="00C40AA4" w:rsidP="00C40AA4">
      <w:pPr>
        <w:pStyle w:val="EX"/>
      </w:pPr>
      <w:r>
        <w:t>[3]</w:t>
      </w:r>
      <w:r>
        <w:tab/>
        <w:t>3GPP TS</w:t>
      </w:r>
      <w:r w:rsidRPr="004D3578">
        <w:t> </w:t>
      </w:r>
      <w:r>
        <w:t>38.141-1</w:t>
      </w:r>
      <w:r w:rsidRPr="004D3578">
        <w:t>:</w:t>
      </w:r>
      <w:r>
        <w:t xml:space="preserve"> “NR, Base Station (BS) conformance testing, Part 1: Conducted conformance testing”</w:t>
      </w:r>
    </w:p>
    <w:p w14:paraId="5C2291B3" w14:textId="77777777" w:rsidR="00C40AA4" w:rsidRDefault="00C40AA4" w:rsidP="00C40AA4">
      <w:pPr>
        <w:pStyle w:val="EX"/>
      </w:pPr>
      <w:r>
        <w:t>[4]</w:t>
      </w:r>
      <w:r>
        <w:tab/>
      </w:r>
      <w:r w:rsidRPr="00624D1A">
        <w:t>Recommendation ITU-R M.1545: "Measurement uncertainty as it applies to test limits for the terrestrial component of International Mobile Telecommunications-2000"</w:t>
      </w:r>
    </w:p>
    <w:p w14:paraId="353C6601" w14:textId="77777777" w:rsidR="00C40AA4" w:rsidRDefault="00C40AA4" w:rsidP="00C40AA4">
      <w:pPr>
        <w:pStyle w:val="EX"/>
      </w:pPr>
      <w:r>
        <w:t>[5]</w:t>
      </w:r>
      <w:r>
        <w:tab/>
      </w:r>
      <w:r w:rsidRPr="00600B7A">
        <w:t xml:space="preserve">ITU-R Recommendation SM.329: "Unwanted emissions in the </w:t>
      </w:r>
      <w:r>
        <w:t>spurious domain"</w:t>
      </w:r>
    </w:p>
    <w:p w14:paraId="6922165E" w14:textId="77777777" w:rsidR="00C40AA4" w:rsidRDefault="00C40AA4" w:rsidP="00C40AA4">
      <w:pPr>
        <w:pStyle w:val="EX"/>
      </w:pPr>
      <w:r>
        <w:t>[6]</w:t>
      </w:r>
      <w:r>
        <w:tab/>
        <w:t>3GPP TR</w:t>
      </w:r>
      <w:r w:rsidRPr="004D3578">
        <w:t> </w:t>
      </w:r>
      <w:r>
        <w:t>37.842</w:t>
      </w:r>
      <w:r w:rsidRPr="004D3578">
        <w:t>: "</w:t>
      </w:r>
      <w:r>
        <w:t>E-UTRA and UTRA; Radio Frequency (RF) requirement background for Active Antenna System (AAS) Base Station (BS)</w:t>
      </w:r>
      <w:r w:rsidRPr="004D3578">
        <w:t>"</w:t>
      </w:r>
    </w:p>
    <w:p w14:paraId="5BC10477" w14:textId="77777777" w:rsidR="00C40AA4" w:rsidRPr="006E731E" w:rsidRDefault="00C40AA4" w:rsidP="00C40AA4">
      <w:pPr>
        <w:pStyle w:val="EX"/>
      </w:pPr>
      <w:r>
        <w:t>[7]</w:t>
      </w:r>
      <w:r>
        <w:tab/>
      </w:r>
      <w:r w:rsidRPr="006E731E">
        <w:t>IEC 60 721-3-3</w:t>
      </w:r>
      <w:r>
        <w:t xml:space="preserve">: </w:t>
      </w:r>
      <w:r w:rsidRPr="006113D0">
        <w:t>"Classification of environmental conditions - Part 3-3: Classification of groups of environmental parameters and their severities - Stationary use at weather protected locations"</w:t>
      </w:r>
    </w:p>
    <w:p w14:paraId="16D52DC9" w14:textId="77777777" w:rsidR="00C40AA4" w:rsidRPr="006E731E" w:rsidRDefault="00C40AA4" w:rsidP="00C40AA4">
      <w:pPr>
        <w:pStyle w:val="EX"/>
      </w:pPr>
      <w:r w:rsidRPr="006E731E">
        <w:t>[8]</w:t>
      </w:r>
      <w:r w:rsidRPr="006E731E">
        <w:tab/>
        <w:t>IEC 60 721-3-4</w:t>
      </w:r>
      <w:r>
        <w:t xml:space="preserve">: </w:t>
      </w:r>
      <w:r w:rsidRPr="006113D0">
        <w:t>"Classification of environmental conditions - Part 3: Classification of groups of environmental parameters and their severities - Section 4: Stationary use at non-weather protected locations"</w:t>
      </w:r>
    </w:p>
    <w:p w14:paraId="0B4A48B9" w14:textId="77777777" w:rsidR="00C40AA4" w:rsidRPr="006E731E" w:rsidRDefault="00C40AA4" w:rsidP="00C40AA4">
      <w:pPr>
        <w:pStyle w:val="EX"/>
      </w:pPr>
      <w:r w:rsidRPr="006E731E">
        <w:t xml:space="preserve">[9] </w:t>
      </w:r>
      <w:r w:rsidRPr="006E731E">
        <w:tab/>
      </w:r>
      <w:r w:rsidRPr="006E731E">
        <w:tab/>
        <w:t>IEC 60 721</w:t>
      </w:r>
      <w:r>
        <w:t>:</w:t>
      </w:r>
      <w:r w:rsidRPr="006E731E">
        <w:t xml:space="preserve"> </w:t>
      </w:r>
      <w:r w:rsidRPr="006113D0">
        <w:t>"Classification of environmental conditions"</w:t>
      </w:r>
    </w:p>
    <w:p w14:paraId="3BD4865F" w14:textId="77777777" w:rsidR="00C40AA4" w:rsidRPr="006E731E" w:rsidRDefault="00C40AA4" w:rsidP="00C40AA4">
      <w:pPr>
        <w:pStyle w:val="EX"/>
      </w:pPr>
      <w:r w:rsidRPr="006E731E">
        <w:t>[10]</w:t>
      </w:r>
      <w:r w:rsidRPr="006E731E">
        <w:tab/>
      </w:r>
      <w:r w:rsidRPr="006E731E">
        <w:tab/>
        <w:t>IEC 60 068-2-1</w:t>
      </w:r>
      <w:r w:rsidRPr="006113D0">
        <w:rPr>
          <w:rFonts w:cs="v4.2.0"/>
        </w:rPr>
        <w:t xml:space="preserve"> (2007): "Environmental testing - Part 2: Tests. Tests A: Cold"</w:t>
      </w:r>
    </w:p>
    <w:p w14:paraId="6333C7F2" w14:textId="77777777" w:rsidR="00C40AA4" w:rsidRPr="006E731E" w:rsidRDefault="00C40AA4" w:rsidP="00C40AA4">
      <w:pPr>
        <w:pStyle w:val="EX"/>
      </w:pPr>
      <w:r w:rsidRPr="006E731E">
        <w:t>[11]</w:t>
      </w:r>
      <w:r w:rsidRPr="006E731E">
        <w:tab/>
      </w:r>
      <w:r w:rsidRPr="006E731E">
        <w:tab/>
      </w:r>
      <w:r>
        <w:t>IEC 60 068-2-2:</w:t>
      </w:r>
      <w:r w:rsidRPr="006E731E">
        <w:rPr>
          <w:rFonts w:cs="v4.2.0"/>
        </w:rPr>
        <w:t xml:space="preserve"> </w:t>
      </w:r>
      <w:r w:rsidRPr="006113D0">
        <w:rPr>
          <w:rFonts w:cs="v4.2.0"/>
        </w:rPr>
        <w:t>(2007): "Environmental testing - Part 2: Tests. Tests B: Dry heat"</w:t>
      </w:r>
    </w:p>
    <w:p w14:paraId="64136B17" w14:textId="28144FA4" w:rsidR="008916C7" w:rsidRPr="004D3578" w:rsidRDefault="00C40AA4" w:rsidP="001455C7">
      <w:pPr>
        <w:pStyle w:val="EX"/>
      </w:pPr>
      <w:r w:rsidRPr="006E731E">
        <w:t>[12]</w:t>
      </w:r>
      <w:r w:rsidRPr="006E731E">
        <w:tab/>
      </w:r>
      <w:r w:rsidRPr="006E731E">
        <w:tab/>
        <w:t>IEC 60 068-2-6</w:t>
      </w:r>
      <w:r>
        <w:t xml:space="preserve">: </w:t>
      </w:r>
      <w:r w:rsidRPr="006113D0">
        <w:rPr>
          <w:rFonts w:cs="v4.2.0"/>
        </w:rPr>
        <w:t>(2007): "Environmental testing - Part 2: Tests - Test Fc: Vibration (sinusoidal)"</w:t>
      </w:r>
    </w:p>
    <w:p w14:paraId="580033E3" w14:textId="77777777" w:rsidR="00080512" w:rsidRPr="004D3578" w:rsidRDefault="00080512">
      <w:pPr>
        <w:pStyle w:val="Heading1"/>
      </w:pPr>
      <w:bookmarkStart w:id="16" w:name="_Toc481570469"/>
      <w:bookmarkStart w:id="17" w:name="_Toc512430944"/>
      <w:r w:rsidRPr="004D3578">
        <w:lastRenderedPageBreak/>
        <w:t>3</w:t>
      </w:r>
      <w:r w:rsidRPr="004D3578">
        <w:tab/>
        <w:t xml:space="preserve">Definitions, </w:t>
      </w:r>
      <w:r w:rsidR="008028A4" w:rsidRPr="004D3578">
        <w:t>symbols and abbreviations</w:t>
      </w:r>
      <w:bookmarkEnd w:id="16"/>
      <w:bookmarkEnd w:id="17"/>
    </w:p>
    <w:p w14:paraId="1AD35FD6" w14:textId="77777777" w:rsidR="00080512" w:rsidRPr="004D3578" w:rsidRDefault="00080512">
      <w:pPr>
        <w:pStyle w:val="Heading2"/>
      </w:pPr>
      <w:bookmarkStart w:id="18" w:name="_Toc481570470"/>
      <w:bookmarkStart w:id="19" w:name="_Toc512430945"/>
      <w:r w:rsidRPr="004D3578">
        <w:t>3.1</w:t>
      </w:r>
      <w:r w:rsidRPr="004D3578">
        <w:tab/>
        <w:t>Definitions</w:t>
      </w:r>
      <w:bookmarkEnd w:id="18"/>
      <w:bookmarkEnd w:id="19"/>
    </w:p>
    <w:p w14:paraId="3A105C73" w14:textId="77777777" w:rsidR="00080512" w:rsidRPr="004D3578" w:rsidRDefault="00080512">
      <w:r w:rsidRPr="004D3578">
        <w:t xml:space="preserve">For the purposes of the present document, the terms and definitions given in </w:t>
      </w:r>
      <w:bookmarkStart w:id="20" w:name="OLE_LINK6"/>
      <w:bookmarkStart w:id="21" w:name="OLE_LINK7"/>
      <w:bookmarkStart w:id="22" w:name="OLE_LINK8"/>
      <w:r w:rsidR="00DF62CD">
        <w:t xml:space="preserve">3GPP </w:t>
      </w:r>
      <w:bookmarkEnd w:id="20"/>
      <w:bookmarkEnd w:id="21"/>
      <w:bookmarkEnd w:id="22"/>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0B77B1A" w14:textId="691DA919" w:rsidR="00C40AA4" w:rsidRPr="008C4DFC" w:rsidRDefault="00C40AA4" w:rsidP="00C40AA4">
      <w:r w:rsidRPr="008C4DFC">
        <w:rPr>
          <w:b/>
        </w:rPr>
        <w:t>Base Station RF Bandwidth</w:t>
      </w:r>
      <w:r w:rsidRPr="008C4DFC">
        <w:t>: RF bandwidth in which a base station transmits and/or receives single or multiple carrier(s) within a supported operating band</w:t>
      </w:r>
    </w:p>
    <w:p w14:paraId="39FA4753" w14:textId="77777777" w:rsidR="00C40AA4" w:rsidRPr="008C4DFC" w:rsidRDefault="00C40AA4" w:rsidP="00C40AA4">
      <w:pPr>
        <w:pStyle w:val="NO"/>
      </w:pPr>
      <w:r w:rsidRPr="008C4DFC">
        <w:t>NOTE:</w:t>
      </w:r>
      <w:r w:rsidRPr="008C4DFC">
        <w:tab/>
        <w:t xml:space="preserve">In single carrier operation, the </w:t>
      </w:r>
      <w:r w:rsidRPr="005D1086">
        <w:rPr>
          <w:i/>
        </w:rPr>
        <w:t>Base Station RF Bandwidth</w:t>
      </w:r>
      <w:r w:rsidRPr="008C4DFC">
        <w:t xml:space="preserve"> is equal to the channel bandwidth.</w:t>
      </w:r>
    </w:p>
    <w:p w14:paraId="518EFB71" w14:textId="77777777" w:rsidR="00C40AA4" w:rsidRDefault="00C40AA4" w:rsidP="00C40AA4">
      <w:r w:rsidRPr="00C349B2">
        <w:rPr>
          <w:b/>
        </w:rPr>
        <w:t xml:space="preserve">basic limit: </w:t>
      </w:r>
      <w:r w:rsidRPr="00C349B2">
        <w:t xml:space="preserve">emissions limit </w:t>
      </w:r>
      <w:r>
        <w:t xml:space="preserve">relating to the power </w:t>
      </w:r>
      <w:r w:rsidRPr="00201A4A">
        <w:t xml:space="preserve">supplied by a </w:t>
      </w:r>
      <w:r>
        <w:t xml:space="preserve">single </w:t>
      </w:r>
      <w:r w:rsidRPr="00201A4A">
        <w:t xml:space="preserve">transmitter to </w:t>
      </w:r>
      <w:r>
        <w:t>a single</w:t>
      </w:r>
      <w:r w:rsidRPr="00201A4A">
        <w:t xml:space="preserve"> antenna transmission line</w:t>
      </w:r>
      <w:r>
        <w:t xml:space="preserve"> in ITU-R SM.329 [5] used </w:t>
      </w:r>
      <w:r w:rsidRPr="0005120D">
        <w:t xml:space="preserve">for the formulation of </w:t>
      </w:r>
      <w:r>
        <w:t>unwanted emission</w:t>
      </w:r>
      <w:r w:rsidRPr="00C349B2">
        <w:t xml:space="preserve"> requirements </w:t>
      </w:r>
      <w:r w:rsidRPr="00201A4A">
        <w:t xml:space="preserve">for FR1 </w:t>
      </w:r>
    </w:p>
    <w:p w14:paraId="7550F20B" w14:textId="77777777" w:rsidR="00C40AA4" w:rsidRPr="008C4DFC" w:rsidRDefault="00C40AA4" w:rsidP="00C40AA4">
      <w:pPr>
        <w:rPr>
          <w:lang w:eastAsia="zh-CN"/>
        </w:rPr>
      </w:pPr>
      <w:r w:rsidRPr="008C4DFC">
        <w:rPr>
          <w:b/>
          <w:lang w:eastAsia="zh-CN"/>
        </w:rPr>
        <w:t>beam:</w:t>
      </w:r>
      <w:r w:rsidRPr="008C4DFC">
        <w:rPr>
          <w:lang w:eastAsia="zh-CN"/>
        </w:rPr>
        <w:t xml:space="preserve"> </w:t>
      </w:r>
      <w:r w:rsidRPr="008C4DFC">
        <w:t>beam</w:t>
      </w:r>
      <w:r w:rsidRPr="008C4DFC">
        <w:rPr>
          <w:lang w:eastAsia="zh-CN"/>
        </w:rPr>
        <w:t xml:space="preserve"> (of the antenna)</w:t>
      </w:r>
      <w:r w:rsidRPr="008C4DFC">
        <w:t xml:space="preserve"> is the </w:t>
      </w:r>
      <w:r w:rsidRPr="008C4DFC">
        <w:rPr>
          <w:lang w:eastAsia="zh-CN"/>
        </w:rPr>
        <w:t xml:space="preserve">main lobe of the </w:t>
      </w:r>
      <w:r w:rsidRPr="008C4DFC">
        <w:t>radiat</w:t>
      </w:r>
      <w:r w:rsidRPr="008C4DFC">
        <w:rPr>
          <w:lang w:eastAsia="zh-CN"/>
        </w:rPr>
        <w:t xml:space="preserve">ion pattern of an </w:t>
      </w:r>
      <w:r w:rsidRPr="008C4DFC">
        <w:rPr>
          <w:i/>
          <w:lang w:eastAsia="zh-CN"/>
        </w:rPr>
        <w:t>antenna array</w:t>
      </w:r>
    </w:p>
    <w:p w14:paraId="3D628196" w14:textId="77777777" w:rsidR="00C40AA4" w:rsidRPr="008C4DFC" w:rsidRDefault="00C40AA4" w:rsidP="00C40AA4">
      <w:pPr>
        <w:pStyle w:val="NO"/>
        <w:rPr>
          <w:lang w:eastAsia="zh-CN"/>
        </w:rPr>
      </w:pPr>
      <w:r w:rsidRPr="008C4DFC">
        <w:rPr>
          <w:lang w:eastAsia="zh-CN"/>
        </w:rPr>
        <w:t>NOTE:</w:t>
      </w:r>
      <w:r w:rsidRPr="008C4DFC">
        <w:rPr>
          <w:lang w:eastAsia="zh-CN"/>
        </w:rPr>
        <w:tab/>
        <w:t xml:space="preserve">For certain BS </w:t>
      </w:r>
      <w:r w:rsidRPr="008C4DFC">
        <w:rPr>
          <w:i/>
          <w:lang w:eastAsia="zh-CN"/>
        </w:rPr>
        <w:t>antenna array</w:t>
      </w:r>
      <w:r w:rsidRPr="008C4DFC">
        <w:rPr>
          <w:lang w:eastAsia="zh-CN"/>
        </w:rPr>
        <w:t>, there may be more than one beam.</w:t>
      </w:r>
    </w:p>
    <w:p w14:paraId="07123F6C" w14:textId="77777777" w:rsidR="00C40AA4" w:rsidRPr="008C4DFC" w:rsidRDefault="00C40AA4" w:rsidP="00C40AA4">
      <w:pPr>
        <w:rPr>
          <w:lang w:eastAsia="zh-CN"/>
        </w:rPr>
      </w:pPr>
      <w:r w:rsidRPr="008C4DFC">
        <w:rPr>
          <w:b/>
          <w:lang w:eastAsia="zh-CN"/>
        </w:rPr>
        <w:t>beam centre direction:</w:t>
      </w:r>
      <w:r w:rsidRPr="008C4DFC">
        <w:rPr>
          <w:lang w:eastAsia="zh-CN"/>
        </w:rPr>
        <w:t xml:space="preserve"> </w:t>
      </w:r>
      <w:r w:rsidRPr="008C4DFC">
        <w:t>direction equal to the geometric centre of the half-power contour of the beam</w:t>
      </w:r>
    </w:p>
    <w:p w14:paraId="6217C33C" w14:textId="77777777" w:rsidR="00C40AA4" w:rsidRPr="008C4DFC" w:rsidRDefault="00C40AA4" w:rsidP="00C40AA4">
      <w:r w:rsidRPr="008C4DFC">
        <w:rPr>
          <w:b/>
          <w:lang w:eastAsia="zh-CN"/>
        </w:rPr>
        <w:t>beam direction pair:</w:t>
      </w:r>
      <w:r w:rsidRPr="008C4DFC">
        <w:rPr>
          <w:lang w:eastAsia="zh-CN"/>
        </w:rPr>
        <w:t xml:space="preserve"> data set consisting of </w:t>
      </w:r>
      <w:r w:rsidRPr="008C4DFC">
        <w:t xml:space="preserve">the </w:t>
      </w:r>
      <w:r w:rsidRPr="008C4DFC">
        <w:rPr>
          <w:i/>
        </w:rPr>
        <w:t>beam centre direction</w:t>
      </w:r>
      <w:r w:rsidRPr="008C4DFC">
        <w:t xml:space="preserve"> and the related </w:t>
      </w:r>
      <w:r w:rsidRPr="008C4DFC">
        <w:rPr>
          <w:i/>
        </w:rPr>
        <w:t>beam peak direction</w:t>
      </w:r>
    </w:p>
    <w:p w14:paraId="44A9CD0F" w14:textId="77777777" w:rsidR="00C40AA4" w:rsidRPr="008C4DFC" w:rsidRDefault="00C40AA4" w:rsidP="00C40AA4">
      <w:pPr>
        <w:rPr>
          <w:lang w:eastAsia="zh-CN"/>
        </w:rPr>
      </w:pPr>
      <w:r w:rsidRPr="008C4DFC">
        <w:rPr>
          <w:b/>
        </w:rPr>
        <w:t>beam peak direction:</w:t>
      </w:r>
      <w:r w:rsidRPr="008C4DFC">
        <w:t xml:space="preserve"> direction where the maximum EIRP is found</w:t>
      </w:r>
    </w:p>
    <w:p w14:paraId="412C8061" w14:textId="77777777" w:rsidR="00C40AA4" w:rsidRPr="008C4DFC" w:rsidRDefault="00C40AA4" w:rsidP="00C40AA4">
      <w:r w:rsidRPr="008C4DFC">
        <w:rPr>
          <w:b/>
        </w:rPr>
        <w:t>beamwidth:</w:t>
      </w:r>
      <w:r w:rsidRPr="008C4DFC">
        <w:t xml:space="preserve"> beam which has a half-power contour that is essentially elliptical, the half-power beamwidths in the two pattern cuts that respectively contain the major and minor axis of the ellipse</w:t>
      </w:r>
    </w:p>
    <w:p w14:paraId="6345F176" w14:textId="77777777" w:rsidR="00C40AA4" w:rsidRPr="008C4DFC" w:rsidRDefault="00C40AA4" w:rsidP="00C40AA4">
      <w:r w:rsidRPr="00B237A0">
        <w:rPr>
          <w:b/>
        </w:rPr>
        <w:t>BS type 1-H</w:t>
      </w:r>
      <w:r w:rsidRPr="008C4DFC">
        <w:rPr>
          <w:b/>
        </w:rPr>
        <w:t>:</w:t>
      </w:r>
      <w:r w:rsidRPr="008C4DFC">
        <w:tab/>
        <w:t xml:space="preserve">NR base station operating at FR1 with a requirement set consisting of conducted requirements defined at individual </w:t>
      </w:r>
      <w:r w:rsidRPr="008C4DFC">
        <w:rPr>
          <w:i/>
        </w:rPr>
        <w:t>TAB connectors</w:t>
      </w:r>
      <w:r w:rsidRPr="008C4DFC">
        <w:t xml:space="preserve"> and OTA requirements defined at RIB</w:t>
      </w:r>
    </w:p>
    <w:p w14:paraId="0D4D2F1C" w14:textId="77777777" w:rsidR="00C40AA4" w:rsidRPr="008C4DFC" w:rsidRDefault="00C40AA4" w:rsidP="00C40AA4">
      <w:r w:rsidRPr="00B237A0">
        <w:rPr>
          <w:b/>
        </w:rPr>
        <w:t>BS type 1-O</w:t>
      </w:r>
      <w:r w:rsidRPr="008C4DFC">
        <w:rPr>
          <w:b/>
        </w:rPr>
        <w:t>:</w:t>
      </w:r>
      <w:r w:rsidRPr="008C4DFC">
        <w:tab/>
        <w:t>NR base station operating at FR1 with a requirement set consisting only of OTA requirements defined at the RIB</w:t>
      </w:r>
    </w:p>
    <w:p w14:paraId="65150695" w14:textId="77777777" w:rsidR="00C40AA4" w:rsidRPr="008C4DFC" w:rsidRDefault="00C40AA4" w:rsidP="00C40AA4">
      <w:r w:rsidRPr="00B237A0">
        <w:rPr>
          <w:b/>
        </w:rPr>
        <w:t>BS type 2-O</w:t>
      </w:r>
      <w:r w:rsidRPr="008C4DFC">
        <w:rPr>
          <w:b/>
        </w:rPr>
        <w:t>:</w:t>
      </w:r>
      <w:r w:rsidRPr="008C4DFC">
        <w:tab/>
        <w:t>NR base station operating at FR2 with a requirement set consisting only of OTA requirements defined at the RIB</w:t>
      </w:r>
    </w:p>
    <w:p w14:paraId="72AA71EB" w14:textId="77777777" w:rsidR="00C40AA4" w:rsidRPr="006C54E6" w:rsidRDefault="00C40AA4" w:rsidP="00C40AA4">
      <w:bookmarkStart w:id="23" w:name="_Hlk500327898"/>
      <w:r>
        <w:rPr>
          <w:b/>
          <w:lang w:val="en-US" w:eastAsia="zh-CN"/>
        </w:rPr>
        <w:t>c</w:t>
      </w:r>
      <w:r w:rsidRPr="006D73B9">
        <w:rPr>
          <w:b/>
          <w:lang w:val="en-US" w:eastAsia="zh-CN"/>
        </w:rPr>
        <w:t>o-location reference antenna</w:t>
      </w:r>
      <w:r>
        <w:rPr>
          <w:lang w:val="en-US" w:eastAsia="zh-CN"/>
        </w:rPr>
        <w:t xml:space="preserve">: </w:t>
      </w:r>
      <w:r>
        <w:t>a</w:t>
      </w:r>
      <w:r w:rsidRPr="000750AD">
        <w:t xml:space="preserve"> passive antenna </w:t>
      </w:r>
      <w:r>
        <w:t>used as reference for base station to base station co-location requirements</w:t>
      </w:r>
    </w:p>
    <w:bookmarkEnd w:id="23"/>
    <w:p w14:paraId="0FE144E0" w14:textId="77777777" w:rsidR="00C40AA4" w:rsidRDefault="00C40AA4" w:rsidP="00C40AA4">
      <w:pPr>
        <w:rPr>
          <w:bCs/>
        </w:rPr>
      </w:pPr>
      <w:r w:rsidRPr="0052526B">
        <w:rPr>
          <w:b/>
          <w:bCs/>
        </w:rPr>
        <w:t>directional requirement</w:t>
      </w:r>
      <w:r>
        <w:rPr>
          <w:b/>
          <w:bCs/>
        </w:rPr>
        <w:t>:</w:t>
      </w:r>
      <w:r>
        <w:rPr>
          <w:bCs/>
        </w:rPr>
        <w:t xml:space="preserve"> </w:t>
      </w:r>
      <w:r w:rsidRPr="00B76EA8">
        <w:rPr>
          <w:bCs/>
        </w:rPr>
        <w:t xml:space="preserve">requirement which is applied in a specific direction within the OTA coverage range for the Tx and when the AoA of the incident wave of a received signal is within the </w:t>
      </w:r>
      <w:r w:rsidRPr="001977F8">
        <w:rPr>
          <w:bCs/>
          <w:i/>
        </w:rPr>
        <w:t>OTA REFSENS RoAoA</w:t>
      </w:r>
      <w:r w:rsidRPr="00B76EA8">
        <w:rPr>
          <w:bCs/>
        </w:rPr>
        <w:t xml:space="preserve"> or the </w:t>
      </w:r>
      <w:r w:rsidRPr="001977F8">
        <w:rPr>
          <w:bCs/>
          <w:i/>
        </w:rPr>
        <w:t xml:space="preserve">minSENS RoAoA </w:t>
      </w:r>
      <w:r w:rsidRPr="00B76EA8">
        <w:rPr>
          <w:bCs/>
        </w:rPr>
        <w:t>as appropriate for the receiver</w:t>
      </w:r>
    </w:p>
    <w:p w14:paraId="501C0CA2" w14:textId="77777777" w:rsidR="00C40AA4" w:rsidRPr="00B76EA8" w:rsidRDefault="00C40AA4" w:rsidP="00C40AA4">
      <w:pPr>
        <w:pStyle w:val="Guidance"/>
        <w:ind w:left="284"/>
      </w:pPr>
      <w:r>
        <w:t xml:space="preserve">Editor’s note: This definition is aligned with the definition of </w:t>
      </w:r>
      <w:r w:rsidRPr="00B76EA8">
        <w:rPr>
          <w:u w:val="single"/>
        </w:rPr>
        <w:t>Single directional requirement</w:t>
      </w:r>
      <w:r>
        <w:t xml:space="preserve"> for AAS BS. The naming should be further aligned between NR and AAS specifications. </w:t>
      </w:r>
    </w:p>
    <w:p w14:paraId="5F1D72B9" w14:textId="77777777" w:rsidR="00C40AA4" w:rsidRPr="008C4DFC" w:rsidRDefault="00C40AA4" w:rsidP="00C40AA4">
      <w:r w:rsidRPr="008C4DFC">
        <w:rPr>
          <w:rFonts w:cs="v5.0.0"/>
          <w:b/>
          <w:bCs/>
        </w:rPr>
        <w:t xml:space="preserve">maximum carrier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for a specific carrier in a specified reference condition and corresponding to the declared </w:t>
      </w:r>
      <w:r w:rsidRPr="008C4DFC">
        <w:rPr>
          <w:i/>
        </w:rPr>
        <w:t>rated carrier TRP output</w:t>
      </w:r>
      <w:r w:rsidRPr="008C4DFC">
        <w:t xml:space="preserve"> power (P</w:t>
      </w:r>
      <w:r w:rsidRPr="008C4DFC">
        <w:rPr>
          <w:vertAlign w:val="subscript"/>
        </w:rPr>
        <w:t>rated,c,TRP</w:t>
      </w:r>
      <w:r w:rsidRPr="008C4DFC">
        <w:t>)</w:t>
      </w:r>
    </w:p>
    <w:p w14:paraId="07C7152D" w14:textId="77777777" w:rsidR="00C40AA4" w:rsidRPr="008C4DFC" w:rsidRDefault="00C40AA4" w:rsidP="00C40AA4">
      <w:r w:rsidRPr="008C4DFC">
        <w:rPr>
          <w:rFonts w:cs="v5.0.0"/>
          <w:b/>
          <w:bCs/>
        </w:rPr>
        <w:t xml:space="preserve">maximum total output power: </w:t>
      </w:r>
      <w:r w:rsidRPr="008C4DFC">
        <w:t xml:space="preserve">mean power level measured within the </w:t>
      </w:r>
      <w:r w:rsidRPr="007A382E">
        <w:rPr>
          <w:i/>
        </w:rPr>
        <w:t>operating band</w:t>
      </w:r>
      <w:r w:rsidRPr="008C4DFC">
        <w:t xml:space="preserve"> at the indicated interface, during the </w:t>
      </w:r>
      <w:r w:rsidRPr="008C4DFC">
        <w:rPr>
          <w:i/>
          <w:iCs/>
        </w:rPr>
        <w:t>transmitter ON period</w:t>
      </w:r>
      <w:r w:rsidRPr="008C4DFC">
        <w:t xml:space="preserve"> in a specified reference condition </w:t>
      </w:r>
    </w:p>
    <w:p w14:paraId="7B841D63" w14:textId="77777777" w:rsidR="00C40AA4" w:rsidRPr="008C4DFC" w:rsidRDefault="00C40AA4" w:rsidP="00C40AA4">
      <w:r w:rsidRPr="008C4DFC">
        <w:rPr>
          <w:rFonts w:cs="v5.0.0"/>
          <w:b/>
          <w:bCs/>
        </w:rPr>
        <w:t xml:space="preserve">maximum total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in a specified reference condition and corresponding to the declared </w:t>
      </w:r>
      <w:r w:rsidRPr="008C4DFC">
        <w:rPr>
          <w:i/>
        </w:rPr>
        <w:t>rated total TRP output</w:t>
      </w:r>
      <w:r w:rsidRPr="008C4DFC">
        <w:t xml:space="preserve"> power (P</w:t>
      </w:r>
      <w:r w:rsidRPr="008C4DFC">
        <w:rPr>
          <w:vertAlign w:val="subscript"/>
        </w:rPr>
        <w:t>rated,t,TRP</w:t>
      </w:r>
      <w:r w:rsidRPr="008C4DFC">
        <w:t>)</w:t>
      </w:r>
    </w:p>
    <w:p w14:paraId="16684818" w14:textId="77777777" w:rsidR="00C40AA4" w:rsidRPr="004B6088" w:rsidRDefault="00C40AA4" w:rsidP="00C40AA4">
      <w:r w:rsidRPr="00405BA5">
        <w:rPr>
          <w:b/>
        </w:rPr>
        <w:t>minSENS</w:t>
      </w:r>
      <w:r>
        <w:rPr>
          <w:b/>
        </w:rPr>
        <w:t>:</w:t>
      </w:r>
      <w:r>
        <w:t xml:space="preserve"> the lowest declared EIS value for the OSDD’s declared for OTA sensitivity requirement</w:t>
      </w:r>
      <w:r>
        <w:rPr>
          <w:bCs/>
        </w:rPr>
        <w:t>.</w:t>
      </w:r>
    </w:p>
    <w:p w14:paraId="39A26E33" w14:textId="77777777" w:rsidR="00C40AA4" w:rsidRDefault="00C40AA4" w:rsidP="00C40AA4">
      <w:r>
        <w:rPr>
          <w:b/>
        </w:rPr>
        <w:t xml:space="preserve">minSENS RoAoA: </w:t>
      </w:r>
      <w:r w:rsidRPr="00B237A0">
        <w:t xml:space="preserve">The </w:t>
      </w:r>
      <w:r>
        <w:t xml:space="preserve">reference RoAoA associated with the </w:t>
      </w:r>
      <w:r w:rsidRPr="00B237A0">
        <w:t>OSDD with the lowest declared EIS</w:t>
      </w:r>
    </w:p>
    <w:p w14:paraId="276A7E2F" w14:textId="77777777" w:rsidR="00C40AA4" w:rsidRPr="00FC19C8" w:rsidRDefault="00C40AA4" w:rsidP="00C40AA4">
      <w:r w:rsidRPr="00FC19C8">
        <w:rPr>
          <w:b/>
        </w:rPr>
        <w:t>multi-band connector</w:t>
      </w:r>
      <w:r w:rsidRPr="00FC19C8">
        <w:t>: [</w:t>
      </w:r>
      <w:r w:rsidRPr="002B64AE">
        <w:rPr>
          <w:i/>
        </w:rPr>
        <w:t>BS type 1-C</w:t>
      </w:r>
      <w:r>
        <w:t xml:space="preserve"> antenna c</w:t>
      </w:r>
      <w:r w:rsidRPr="00FC19C8">
        <w:t xml:space="preserve">onnector or </w:t>
      </w:r>
      <w:r w:rsidRPr="002B64AE">
        <w:rPr>
          <w:i/>
        </w:rPr>
        <w:t>BS type 1-H</w:t>
      </w:r>
      <w:r w:rsidRPr="00FC19C8">
        <w:t xml:space="preserve"> </w:t>
      </w:r>
      <w:r w:rsidRPr="00FC19C8">
        <w:rPr>
          <w:i/>
          <w:iCs/>
        </w:rPr>
        <w:t>TAB connector</w:t>
      </w:r>
      <w:r w:rsidRPr="00FC19C8">
        <w:t xml:space="preserve"> associated with a transmitter or receiver which is characterized by the ability to process two or more carriers in common active RF components </w:t>
      </w:r>
      <w:r w:rsidRPr="00FC19C8">
        <w:lastRenderedPageBreak/>
        <w:t xml:space="preserve">simultaneously, where at least one carrier is configured at a different operating band </w:t>
      </w:r>
      <w:r w:rsidRPr="00FC19C8">
        <w:rPr>
          <w:rFonts w:cs="v4.2.0"/>
        </w:rPr>
        <w:t xml:space="preserve">(which is not a sub-band or superseding-band of another supported operating band) </w:t>
      </w:r>
      <w:r w:rsidRPr="00FC19C8">
        <w:t>than the other carrier(s)]</w:t>
      </w:r>
    </w:p>
    <w:p w14:paraId="3B779AE1" w14:textId="77777777" w:rsidR="00C40AA4" w:rsidRPr="008C4DFC" w:rsidRDefault="00C40AA4" w:rsidP="00C40AA4">
      <w:r w:rsidRPr="008C4DFC">
        <w:rPr>
          <w:b/>
        </w:rPr>
        <w:t>multi-band RIB:</w:t>
      </w:r>
      <w:r w:rsidRPr="008C4DFC">
        <w:t xml:space="preserve"> </w:t>
      </w:r>
      <w:r w:rsidRPr="008C4DFC">
        <w:rPr>
          <w:i/>
        </w:rPr>
        <w:t>operating band</w:t>
      </w:r>
      <w:r w:rsidRPr="008C4DFC">
        <w:t xml:space="preserve"> specific RIB which is paired with one or more additional </w:t>
      </w:r>
      <w:r w:rsidRPr="008C4DFC">
        <w:rPr>
          <w:i/>
        </w:rPr>
        <w:t>operating band</w:t>
      </w:r>
      <w:r w:rsidRPr="008C4DFC">
        <w:t xml:space="preserve"> specific RIBs where the multiple bands are supported through common active electronic component(s)</w:t>
      </w:r>
    </w:p>
    <w:p w14:paraId="767D805A" w14:textId="77777777" w:rsidR="00C40AA4" w:rsidRPr="00BA7B97" w:rsidRDefault="00C40AA4" w:rsidP="00C40AA4">
      <w:pPr>
        <w:rPr>
          <w:bCs/>
        </w:rPr>
      </w:pPr>
      <w:r>
        <w:rPr>
          <w:b/>
          <w:bCs/>
        </w:rPr>
        <w:t xml:space="preserve">NR </w:t>
      </w:r>
      <w:r w:rsidRPr="00BA7B97">
        <w:rPr>
          <w:b/>
          <w:bCs/>
        </w:rPr>
        <w:t xml:space="preserve">BS receiver: </w:t>
      </w:r>
      <w:r w:rsidRPr="00BA7B97">
        <w:rPr>
          <w:bCs/>
        </w:rPr>
        <w:t>c</w:t>
      </w:r>
      <w:r>
        <w:rPr>
          <w:bCs/>
        </w:rPr>
        <w:t>omposite receiver function of a</w:t>
      </w:r>
      <w:r w:rsidRPr="00BA7B97">
        <w:rPr>
          <w:bCs/>
        </w:rPr>
        <w:t xml:space="preserve"> </w:t>
      </w:r>
      <w:r>
        <w:rPr>
          <w:bCs/>
        </w:rPr>
        <w:t xml:space="preserve">NR </w:t>
      </w:r>
      <w:r w:rsidRPr="00BA7B97">
        <w:rPr>
          <w:bCs/>
        </w:rPr>
        <w:t xml:space="preserve">BS receiving in an </w:t>
      </w:r>
      <w:r w:rsidRPr="000655BF">
        <w:rPr>
          <w:bCs/>
          <w:i/>
        </w:rPr>
        <w:t>operating band</w:t>
      </w:r>
    </w:p>
    <w:p w14:paraId="47B1FC00" w14:textId="77777777" w:rsidR="00C40AA4" w:rsidRPr="001E2D04" w:rsidRDefault="00C40AA4" w:rsidP="00C40AA4">
      <w:pPr>
        <w:tabs>
          <w:tab w:val="left" w:pos="2448"/>
          <w:tab w:val="left" w:pos="9468"/>
        </w:tabs>
        <w:rPr>
          <w:rFonts w:cs="v5.0.0"/>
          <w:b/>
          <w:bCs/>
        </w:rPr>
      </w:pPr>
      <w:r>
        <w:rPr>
          <w:rFonts w:cs="v5.0.0"/>
          <w:b/>
          <w:bCs/>
        </w:rPr>
        <w:t>o</w:t>
      </w:r>
      <w:r w:rsidRPr="001E2D04">
        <w:rPr>
          <w:rFonts w:cs="v5.0.0"/>
          <w:b/>
          <w:bCs/>
        </w:rPr>
        <w:t xml:space="preserve">perating band: </w:t>
      </w:r>
      <w:r w:rsidRPr="001E2D04">
        <w:rPr>
          <w:rFonts w:cs="v5.0.0"/>
        </w:rPr>
        <w:t xml:space="preserve">frequency range in which </w:t>
      </w:r>
      <w:r>
        <w:rPr>
          <w:rFonts w:cs="v5.0.0"/>
        </w:rPr>
        <w:t>NR</w:t>
      </w:r>
      <w:r w:rsidRPr="001E2D04">
        <w:rPr>
          <w:rFonts w:cs="v5.0.0"/>
        </w:rPr>
        <w:t xml:space="preserve"> operates (paired or unpaired), that is defined with a specific set of technical requirements</w:t>
      </w:r>
    </w:p>
    <w:p w14:paraId="121D56DB" w14:textId="77777777" w:rsidR="00C40AA4" w:rsidRDefault="00C40AA4" w:rsidP="00C40AA4">
      <w:pPr>
        <w:pStyle w:val="NO"/>
        <w:rPr>
          <w:b/>
        </w:rPr>
      </w:pPr>
      <w:r w:rsidRPr="001E2D04">
        <w:t>NO</w:t>
      </w:r>
      <w:r>
        <w:t>TE:</w:t>
      </w:r>
      <w:r>
        <w:tab/>
        <w:t>The operating band(s) for a</w:t>
      </w:r>
      <w:r w:rsidRPr="001E2D04">
        <w:t xml:space="preserve"> BS is declared by the manufacturer according to the designations in </w:t>
      </w:r>
      <w:r>
        <w:t>TS 38.104 [2].</w:t>
      </w:r>
    </w:p>
    <w:p w14:paraId="0A99D4A5" w14:textId="77777777" w:rsidR="00C40AA4" w:rsidRPr="004F7E18" w:rsidRDefault="00C40AA4" w:rsidP="00C40AA4">
      <w:r w:rsidRPr="004F7E18">
        <w:rPr>
          <w:b/>
        </w:rPr>
        <w:t>OTA coverage range</w:t>
      </w:r>
      <w:r w:rsidRPr="004F7E18">
        <w:t xml:space="preserve">: a common range of directions within which TX OTA requirements that are neither specified in the </w:t>
      </w:r>
      <w:r w:rsidRPr="004F7E18">
        <w:rPr>
          <w:i/>
        </w:rPr>
        <w:t>OTA peak directions sets</w:t>
      </w:r>
      <w:r w:rsidRPr="004F7E18">
        <w:t xml:space="preserve"> nor as </w:t>
      </w:r>
      <w:r w:rsidRPr="004F7E18">
        <w:rPr>
          <w:i/>
        </w:rPr>
        <w:t>TRP requirement</w:t>
      </w:r>
      <w:r w:rsidRPr="004F7E18">
        <w:t xml:space="preserve"> are intended to be met</w:t>
      </w:r>
    </w:p>
    <w:p w14:paraId="4A7F838D" w14:textId="77777777" w:rsidR="00C40AA4" w:rsidRPr="00B237A0" w:rsidRDefault="00C40AA4" w:rsidP="00C40AA4">
      <w:r w:rsidRPr="00200948">
        <w:rPr>
          <w:b/>
        </w:rPr>
        <w:t xml:space="preserve">OTA peak directions set: </w:t>
      </w:r>
      <w:r w:rsidRPr="00B237A0">
        <w:t>set(s) of </w:t>
      </w:r>
      <w:r w:rsidRPr="00B237A0">
        <w:rPr>
          <w:i/>
        </w:rPr>
        <w:t>beam peak directions</w:t>
      </w:r>
      <w:r w:rsidRPr="00B237A0">
        <w:t> within which certain TX OTA requirements are intended to be met, where all </w:t>
      </w:r>
      <w:r w:rsidRPr="00B237A0">
        <w:rPr>
          <w:i/>
        </w:rPr>
        <w:t>OTA peak directions set(s)</w:t>
      </w:r>
      <w:r w:rsidRPr="00B237A0">
        <w:t> are subsets of the </w:t>
      </w:r>
      <w:r w:rsidRPr="00B237A0">
        <w:rPr>
          <w:i/>
        </w:rPr>
        <w:t>OTA coverage range</w:t>
      </w:r>
    </w:p>
    <w:p w14:paraId="18E68840" w14:textId="77777777" w:rsidR="00C40AA4" w:rsidRPr="00B237A0" w:rsidRDefault="00C40AA4" w:rsidP="00C40AA4">
      <w:pPr>
        <w:pStyle w:val="NO"/>
      </w:pPr>
      <w:r w:rsidRPr="00B237A0">
        <w:t>NOTE:     The </w:t>
      </w:r>
      <w:r w:rsidRPr="00B237A0">
        <w:rPr>
          <w:i/>
        </w:rPr>
        <w:t>beam peak directions</w:t>
      </w:r>
      <w:r w:rsidRPr="00B237A0">
        <w:t> are related to a corresponding contiguous range or discrete list of </w:t>
      </w:r>
      <w:r w:rsidRPr="00B237A0">
        <w:rPr>
          <w:i/>
        </w:rPr>
        <w:t>beam centre directions </w:t>
      </w:r>
      <w:r w:rsidRPr="00B237A0">
        <w:t>by the </w:t>
      </w:r>
      <w:r w:rsidRPr="00B237A0">
        <w:rPr>
          <w:i/>
        </w:rPr>
        <w:t>beam direction pairs</w:t>
      </w:r>
      <w:r w:rsidRPr="00B237A0">
        <w:t> included in the set.</w:t>
      </w:r>
    </w:p>
    <w:p w14:paraId="5F05B26D" w14:textId="77777777" w:rsidR="00C40AA4" w:rsidRPr="008C4DFC" w:rsidRDefault="00C40AA4" w:rsidP="00C40AA4">
      <w:r w:rsidRPr="008C4DFC">
        <w:rPr>
          <w:b/>
        </w:rPr>
        <w:t>OTA REFSENS RoAoA:</w:t>
      </w:r>
      <w:r w:rsidRPr="008C4DFC">
        <w:t xml:space="preserve"> Is the RoAoA determined by the contour defined by the points at which the achieved EIS is 3dB higher than the achieved EIS in the reference direction</w:t>
      </w:r>
    </w:p>
    <w:p w14:paraId="789ADBC2" w14:textId="77777777" w:rsidR="00C40AA4" w:rsidRPr="008C4DFC" w:rsidRDefault="00C40AA4" w:rsidP="00C40AA4">
      <w:pPr>
        <w:pStyle w:val="NO"/>
      </w:pPr>
      <w:r w:rsidRPr="008C4DFC">
        <w:t>NOTE:</w:t>
      </w:r>
      <w:r w:rsidRPr="008C4DFC">
        <w:tab/>
        <w:t xml:space="preserve">This contour will be related to the average </w:t>
      </w:r>
      <w:r w:rsidRPr="008C4DFC">
        <w:rPr>
          <w:lang w:eastAsia="zh-CN"/>
        </w:rPr>
        <w:t>element</w:t>
      </w:r>
      <w:r w:rsidRPr="008C4DFC">
        <w:t>/sub-array radiation pattern 3dB beam width.</w:t>
      </w:r>
    </w:p>
    <w:p w14:paraId="67ED8B59" w14:textId="77777777" w:rsidR="00C40AA4" w:rsidRPr="008C4DFC" w:rsidRDefault="00C40AA4" w:rsidP="00C40AA4">
      <w:pPr>
        <w:rPr>
          <w:lang w:eastAsia="zh-CN"/>
        </w:rPr>
      </w:pPr>
      <w:r w:rsidRPr="008C4DFC">
        <w:rPr>
          <w:b/>
          <w:lang w:eastAsia="zh-CN"/>
        </w:rPr>
        <w:t>OTA sensitivity directions declaration:</w:t>
      </w:r>
      <w:r w:rsidRPr="008C4DFC">
        <w:rPr>
          <w:lang w:eastAsia="zh-CN"/>
        </w:rPr>
        <w:t xml:space="preserve"> set of manufacturer declarations comprising at least one set of declared minimum EIS </w:t>
      </w:r>
      <w:r w:rsidRPr="008C4DFC">
        <w:t xml:space="preserve">values (with related RAT and </w:t>
      </w:r>
      <w:r w:rsidRPr="008C4DFC">
        <w:rPr>
          <w:i/>
        </w:rPr>
        <w:t>BS channel bandwidth</w:t>
      </w:r>
      <w:r w:rsidRPr="008C4DFC">
        <w:t xml:space="preserve">), </w:t>
      </w:r>
      <w:r w:rsidRPr="008C4DFC">
        <w:rPr>
          <w:lang w:eastAsia="zh-CN"/>
        </w:rPr>
        <w:t>and related directions over which the EIS applies</w:t>
      </w:r>
    </w:p>
    <w:p w14:paraId="1F07C880" w14:textId="77777777" w:rsidR="00C40AA4" w:rsidRPr="008C4DFC" w:rsidRDefault="00C40AA4" w:rsidP="00C40AA4">
      <w:pPr>
        <w:pStyle w:val="NO"/>
        <w:rPr>
          <w:lang w:eastAsia="zh-CN"/>
        </w:rPr>
      </w:pPr>
      <w:r w:rsidRPr="008C4DFC">
        <w:rPr>
          <w:lang w:eastAsia="zh-CN"/>
        </w:rPr>
        <w:t>NOTE:</w:t>
      </w:r>
      <w:r w:rsidRPr="008C4DFC">
        <w:rPr>
          <w:lang w:eastAsia="zh-CN"/>
        </w:rPr>
        <w:tab/>
        <w:t>All the directions apply to all the EIS values in an OSDD.</w:t>
      </w:r>
    </w:p>
    <w:p w14:paraId="08A390F3" w14:textId="77777777" w:rsidR="00C40AA4" w:rsidRPr="00BF5F2D" w:rsidRDefault="00C40AA4" w:rsidP="00C40AA4">
      <w:pPr>
        <w:rPr>
          <w:lang w:eastAsia="sv-SE"/>
        </w:rPr>
      </w:pPr>
      <w:r w:rsidRPr="00BF5F2D">
        <w:rPr>
          <w:b/>
          <w:bCs/>
          <w:lang w:eastAsia="sv-SE"/>
        </w:rPr>
        <w:t xml:space="preserve">polarization match: </w:t>
      </w:r>
      <w:r w:rsidRPr="00BF5F2D">
        <w:rPr>
          <w:lang w:eastAsia="sv-SE"/>
        </w:rPr>
        <w:t>condition that exists when a plane wave, incident upon an antenna from a given direction, has a polarization that is the same as the receiving polarization of the antenna in that direction</w:t>
      </w:r>
    </w:p>
    <w:p w14:paraId="05FC6178" w14:textId="77777777" w:rsidR="00C40AA4" w:rsidRDefault="00C40AA4" w:rsidP="00C40AA4">
      <w:pPr>
        <w:rPr>
          <w:lang w:eastAsia="sv-SE"/>
        </w:rPr>
      </w:pPr>
      <w:r>
        <w:rPr>
          <w:b/>
          <w:lang w:eastAsia="sv-SE"/>
        </w:rPr>
        <w:t>r</w:t>
      </w:r>
      <w:r w:rsidRPr="005C32DE">
        <w:rPr>
          <w:b/>
          <w:lang w:eastAsia="sv-SE"/>
        </w:rPr>
        <w:t>adiated interface boundary</w:t>
      </w:r>
      <w:r>
        <w:rPr>
          <w:lang w:eastAsia="sv-SE"/>
        </w:rPr>
        <w:t xml:space="preserve">: operating band specific reference point for radiated requirements, defined in the near field or in the far field depending on the radiated requirement’s testability feasibility </w:t>
      </w:r>
    </w:p>
    <w:p w14:paraId="3E33EBFF" w14:textId="77777777" w:rsidR="00C40AA4" w:rsidRPr="008C4DFC" w:rsidRDefault="00C40AA4" w:rsidP="00C40AA4">
      <w:pPr>
        <w:rPr>
          <w:lang w:eastAsia="en-GB"/>
        </w:rPr>
      </w:pPr>
      <w:r w:rsidRPr="008C4DFC">
        <w:rPr>
          <w:b/>
          <w:bCs/>
          <w:lang w:eastAsia="zh-CN"/>
        </w:rPr>
        <w:t xml:space="preserve">rated beam EIRP: </w:t>
      </w:r>
      <w:r w:rsidRPr="008C4DFC">
        <w:rPr>
          <w:lang w:eastAsia="ja-JP"/>
        </w:rPr>
        <w:t xml:space="preserve">For a declared beam and </w:t>
      </w:r>
      <w:r w:rsidRPr="008C4DFC">
        <w:rPr>
          <w:i/>
          <w:lang w:eastAsia="ja-JP"/>
        </w:rPr>
        <w:t>beam direction pair</w:t>
      </w:r>
      <w:r w:rsidRPr="008C4DFC">
        <w:rPr>
          <w:lang w:eastAsia="ja-JP"/>
        </w:rPr>
        <w:t>, the</w:t>
      </w:r>
      <w:r w:rsidRPr="008C4DFC">
        <w:rPr>
          <w:i/>
          <w:lang w:eastAsia="ja-JP"/>
        </w:rPr>
        <w:t xml:space="preserve"> rated beam EIRP</w:t>
      </w:r>
      <w:r w:rsidRPr="008C4DFC">
        <w:rPr>
          <w:lang w:eastAsia="ja-JP"/>
        </w:rPr>
        <w:t xml:space="preserve"> level is the maximum power that the base station is declared to radiate at the associated </w:t>
      </w:r>
      <w:r w:rsidRPr="008C4DFC">
        <w:rPr>
          <w:i/>
          <w:lang w:eastAsia="ja-JP"/>
        </w:rPr>
        <w:t>beam peak direction</w:t>
      </w:r>
      <w:r w:rsidRPr="008C4DFC">
        <w:rPr>
          <w:lang w:eastAsia="ja-JP"/>
        </w:rPr>
        <w:t xml:space="preserve"> during the </w:t>
      </w:r>
      <w:r w:rsidRPr="008C4DFC">
        <w:rPr>
          <w:i/>
          <w:lang w:eastAsia="ja-JP"/>
        </w:rPr>
        <w:t>transmitter ON period</w:t>
      </w:r>
    </w:p>
    <w:p w14:paraId="68F16057" w14:textId="77777777" w:rsidR="00C40AA4" w:rsidRPr="008C4DFC" w:rsidRDefault="00C40AA4" w:rsidP="00C40AA4">
      <w:bookmarkStart w:id="24" w:name="_Hlk496012569"/>
      <w:r w:rsidRPr="008C4DFC">
        <w:rPr>
          <w:b/>
        </w:rPr>
        <w:t>rated carrier output power</w:t>
      </w:r>
      <w:r w:rsidRPr="008C4DFC">
        <w:rPr>
          <w:b/>
          <w:lang w:eastAsia="zh-CN"/>
        </w:rPr>
        <w:t xml:space="preserve">: </w:t>
      </w:r>
      <w:r w:rsidRPr="008C4DFC">
        <w:t xml:space="preserve">mean power level associated with a particular carrier the manufacturer has declared to be available at the indicated interface, during the </w:t>
      </w:r>
      <w:r w:rsidRPr="008C4DFC">
        <w:rPr>
          <w:i/>
        </w:rPr>
        <w:t>transmitter ON period</w:t>
      </w:r>
      <w:r w:rsidRPr="008C4DFC">
        <w:t xml:space="preserve"> in a specified reference condition</w:t>
      </w:r>
    </w:p>
    <w:p w14:paraId="0F09C71F" w14:textId="77777777" w:rsidR="00C40AA4" w:rsidRPr="008C4DFC" w:rsidRDefault="00C40AA4" w:rsidP="00C40AA4">
      <w:r w:rsidRPr="008C4DFC">
        <w:rPr>
          <w:b/>
        </w:rPr>
        <w:t xml:space="preserve">rated carrier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per carrier, </w:t>
      </w:r>
      <w:r w:rsidRPr="008C4DFC">
        <w:rPr>
          <w:rFonts w:eastAsia="SimSun" w:cs="v5.0.0"/>
          <w:snapToGrid w:val="0"/>
        </w:rPr>
        <w:t>for BS operating in single carrier, multi-carrier, or carrier aggregation configurations</w:t>
      </w:r>
      <w:r w:rsidRPr="008C4DFC">
        <w:rPr>
          <w:rFonts w:cs="v5.0.0"/>
          <w:snapToGrid w:val="0"/>
        </w:rPr>
        <w:t xml:space="preserve"> that the manufacturer has declared to be available at the RIB during the </w:t>
      </w:r>
      <w:r w:rsidRPr="008C4DFC">
        <w:rPr>
          <w:rFonts w:cs="v5.0.0"/>
          <w:i/>
          <w:snapToGrid w:val="0"/>
        </w:rPr>
        <w:t>transmitter ON period</w:t>
      </w:r>
    </w:p>
    <w:p w14:paraId="052897C1" w14:textId="77777777" w:rsidR="00C40AA4" w:rsidRPr="008C4DFC" w:rsidRDefault="00C40AA4" w:rsidP="00C40AA4">
      <w:r w:rsidRPr="008C4DFC">
        <w:rPr>
          <w:b/>
        </w:rPr>
        <w:t>rated total output power:</w:t>
      </w:r>
      <w:r w:rsidRPr="008C4DFC">
        <w:t xml:space="preserve"> mean power level associated with a particular </w:t>
      </w:r>
      <w:r w:rsidRPr="008C4DFC">
        <w:rPr>
          <w:i/>
          <w:iCs/>
        </w:rPr>
        <w:t>operating band</w:t>
      </w:r>
      <w:r w:rsidRPr="008C4DFC">
        <w:t xml:space="preserve"> the manufacturer has declared to be available at the indicated interface, during the </w:t>
      </w:r>
      <w:r w:rsidRPr="008C4DFC">
        <w:rPr>
          <w:i/>
        </w:rPr>
        <w:t>transmitter ON period</w:t>
      </w:r>
      <w:r w:rsidRPr="008C4DFC">
        <w:t xml:space="preserve"> in a specified reference condition</w:t>
      </w:r>
    </w:p>
    <w:p w14:paraId="01527007" w14:textId="77777777" w:rsidR="00C40AA4" w:rsidRPr="008C4DFC" w:rsidRDefault="00C40AA4" w:rsidP="00C40AA4">
      <w:pPr>
        <w:rPr>
          <w:rFonts w:cs="v5.0.0"/>
          <w:snapToGrid w:val="0"/>
        </w:rPr>
      </w:pPr>
      <w:r w:rsidRPr="008C4DFC">
        <w:rPr>
          <w:b/>
        </w:rPr>
        <w:t xml:space="preserve">rated total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that the manufacturer has declared to be available at the RIB during the </w:t>
      </w:r>
      <w:r w:rsidRPr="008C4DFC">
        <w:rPr>
          <w:rFonts w:cs="v5.0.0"/>
          <w:i/>
          <w:snapToGrid w:val="0"/>
        </w:rPr>
        <w:t>transmitter ON period</w:t>
      </w:r>
    </w:p>
    <w:bookmarkEnd w:id="24"/>
    <w:p w14:paraId="52A076C3" w14:textId="77777777" w:rsidR="00C40AA4" w:rsidRPr="008C4DFC" w:rsidRDefault="00C40AA4" w:rsidP="00C40AA4">
      <w:pPr>
        <w:rPr>
          <w:bCs/>
          <w:lang w:eastAsia="zh-CN"/>
        </w:rPr>
      </w:pPr>
      <w:r w:rsidRPr="008C4DFC">
        <w:rPr>
          <w:b/>
          <w:bCs/>
          <w:lang w:eastAsia="zh-CN"/>
        </w:rPr>
        <w:t xml:space="preserve">reference beam direction pair: </w:t>
      </w:r>
      <w:r w:rsidRPr="008C4DFC">
        <w:rPr>
          <w:bCs/>
          <w:lang w:eastAsia="zh-CN"/>
        </w:rPr>
        <w:t xml:space="preserve">declared </w:t>
      </w:r>
      <w:r w:rsidRPr="008C4DFC">
        <w:rPr>
          <w:bCs/>
          <w:i/>
          <w:lang w:eastAsia="zh-CN"/>
        </w:rPr>
        <w:t>beam direction pair</w:t>
      </w:r>
      <w:r w:rsidRPr="008C4DFC">
        <w:rPr>
          <w:bCs/>
          <w:lang w:eastAsia="zh-CN"/>
        </w:rPr>
        <w:t xml:space="preserve">, including reference </w:t>
      </w:r>
      <w:r w:rsidRPr="008C4DFC">
        <w:rPr>
          <w:bCs/>
          <w:i/>
          <w:lang w:eastAsia="zh-CN"/>
        </w:rPr>
        <w:t>beam centre direction</w:t>
      </w:r>
      <w:r w:rsidRPr="008C4DFC">
        <w:rPr>
          <w:bCs/>
          <w:lang w:eastAsia="zh-CN"/>
        </w:rPr>
        <w:t xml:space="preserve"> and reference </w:t>
      </w:r>
      <w:r w:rsidRPr="008C4DFC">
        <w:rPr>
          <w:bCs/>
          <w:i/>
          <w:lang w:eastAsia="zh-CN"/>
        </w:rPr>
        <w:t>beam peak direction</w:t>
      </w:r>
      <w:r w:rsidRPr="008C4DFC">
        <w:rPr>
          <w:bCs/>
          <w:lang w:eastAsia="zh-CN"/>
        </w:rPr>
        <w:t xml:space="preserve"> where the reference </w:t>
      </w:r>
      <w:r w:rsidRPr="008C4DFC">
        <w:rPr>
          <w:bCs/>
          <w:i/>
          <w:lang w:eastAsia="zh-CN"/>
        </w:rPr>
        <w:t>beam peak direction</w:t>
      </w:r>
      <w:r w:rsidRPr="008C4DFC">
        <w:rPr>
          <w:bCs/>
          <w:lang w:eastAsia="zh-CN"/>
        </w:rPr>
        <w:t xml:space="preserve"> is the direction for the intended maximum EIRP within the EIRP accuracy compliance directions set</w:t>
      </w:r>
    </w:p>
    <w:p w14:paraId="70F8F5D9" w14:textId="77777777" w:rsidR="00C40AA4" w:rsidRPr="008C4DFC" w:rsidRDefault="00C40AA4" w:rsidP="00C40AA4">
      <w:r w:rsidRPr="008C4DFC">
        <w:rPr>
          <w:b/>
        </w:rPr>
        <w:t>receiver target:</w:t>
      </w:r>
      <w:r w:rsidRPr="008C4DFC">
        <w:t xml:space="preserve"> AoA in which reception is performed</w:t>
      </w:r>
      <w:r w:rsidRPr="008C4DFC">
        <w:rPr>
          <w:i/>
        </w:rPr>
        <w:t xml:space="preserve"> </w:t>
      </w:r>
      <w:r w:rsidRPr="008C4DFC">
        <w:t xml:space="preserve">by </w:t>
      </w:r>
      <w:r w:rsidRPr="001977F8">
        <w:rPr>
          <w:i/>
        </w:rPr>
        <w:t>BS types 1-H</w:t>
      </w:r>
      <w:r w:rsidRPr="008C4DFC">
        <w:t>, 1-</w:t>
      </w:r>
      <w:r>
        <w:t>O</w:t>
      </w:r>
      <w:r w:rsidRPr="008C4DFC">
        <w:t xml:space="preserve"> and </w:t>
      </w:r>
      <w:r w:rsidRPr="001977F8">
        <w:rPr>
          <w:i/>
        </w:rPr>
        <w:t>BS types 2-O</w:t>
      </w:r>
    </w:p>
    <w:p w14:paraId="19FC776D" w14:textId="77777777" w:rsidR="00C40AA4" w:rsidRPr="008C4DFC" w:rsidRDefault="00C40AA4" w:rsidP="00C40AA4">
      <w:r w:rsidRPr="008C4DFC">
        <w:rPr>
          <w:b/>
          <w:bCs/>
          <w:lang w:eastAsia="zh-CN"/>
        </w:rPr>
        <w:t>receiver target redirection range:</w:t>
      </w:r>
      <w:r w:rsidRPr="008C4DFC">
        <w:t xml:space="preserve"> union of all the</w:t>
      </w:r>
      <w:r w:rsidRPr="008C4DFC">
        <w:rPr>
          <w:i/>
        </w:rPr>
        <w:t xml:space="preserve"> sensitivity RoAoA</w:t>
      </w:r>
      <w:r w:rsidRPr="008C4DFC">
        <w:t xml:space="preserve"> achievable through redirecting the </w:t>
      </w:r>
      <w:r w:rsidRPr="008C4DFC">
        <w:rPr>
          <w:i/>
        </w:rPr>
        <w:t>receiver target</w:t>
      </w:r>
      <w:r w:rsidRPr="008C4DFC">
        <w:t xml:space="preserve"> related to particular OSDD</w:t>
      </w:r>
    </w:p>
    <w:p w14:paraId="057E522A" w14:textId="77777777" w:rsidR="00C40AA4" w:rsidRPr="008C4DFC" w:rsidRDefault="00C40AA4" w:rsidP="00C40AA4">
      <w:pPr>
        <w:rPr>
          <w:bCs/>
          <w:lang w:eastAsia="zh-CN"/>
        </w:rPr>
      </w:pPr>
      <w:r w:rsidRPr="008C4DFC">
        <w:rPr>
          <w:b/>
          <w:bCs/>
          <w:lang w:eastAsia="zh-CN"/>
        </w:rPr>
        <w:lastRenderedPageBreak/>
        <w:t>receiver target reference direction:</w:t>
      </w:r>
      <w:r w:rsidRPr="008C4DFC">
        <w:rPr>
          <w:bCs/>
          <w:lang w:eastAsia="zh-CN"/>
        </w:rPr>
        <w:t xml:space="preserve"> direction inside the </w:t>
      </w:r>
      <w:r w:rsidRPr="008C4DFC">
        <w:rPr>
          <w:bCs/>
          <w:i/>
          <w:lang w:eastAsia="zh-CN"/>
        </w:rPr>
        <w:t>OTA sensitivity directions declaration</w:t>
      </w:r>
      <w:r w:rsidRPr="008C4DFC" w:rsidDel="00EA63E7">
        <w:rPr>
          <w:bCs/>
          <w:i/>
          <w:lang w:eastAsia="zh-CN"/>
        </w:rPr>
        <w:t xml:space="preserve"> </w:t>
      </w:r>
      <w:r w:rsidRPr="008C4DFC">
        <w:rPr>
          <w:bCs/>
          <w:lang w:eastAsia="zh-CN"/>
        </w:rPr>
        <w:t xml:space="preserve">declared by the manufacturer for conformance testing. For an OSDD without </w:t>
      </w:r>
      <w:r w:rsidRPr="008C4DFC">
        <w:rPr>
          <w:bCs/>
          <w:i/>
          <w:lang w:eastAsia="zh-CN"/>
        </w:rPr>
        <w:t>receiver target redirection range</w:t>
      </w:r>
      <w:r w:rsidRPr="008C4DFC">
        <w:rPr>
          <w:bCs/>
          <w:lang w:eastAsia="zh-CN"/>
        </w:rPr>
        <w:t xml:space="preserve">, this is a direction inside the </w:t>
      </w:r>
      <w:r w:rsidRPr="008C4DFC">
        <w:rPr>
          <w:bCs/>
          <w:i/>
          <w:lang w:eastAsia="zh-CN"/>
        </w:rPr>
        <w:t>sensitivity RoAoA</w:t>
      </w:r>
    </w:p>
    <w:p w14:paraId="5A22C642" w14:textId="77777777" w:rsidR="00C40AA4" w:rsidRPr="008C4DFC" w:rsidRDefault="00C40AA4" w:rsidP="00C40AA4">
      <w:pPr>
        <w:rPr>
          <w:rFonts w:cs="Arial"/>
          <w:szCs w:val="18"/>
          <w:lang w:eastAsia="ja-JP"/>
        </w:rPr>
      </w:pPr>
      <w:r w:rsidRPr="008C4DFC">
        <w:rPr>
          <w:rFonts w:cs="Arial"/>
          <w:b/>
          <w:szCs w:val="18"/>
        </w:rPr>
        <w:t>reference RoAoA</w:t>
      </w:r>
      <w:r w:rsidRPr="008C4DFC">
        <w:rPr>
          <w:rFonts w:cs="Arial"/>
          <w:szCs w:val="18"/>
        </w:rPr>
        <w:t>: the sensitivity RoAoA associated with the receiver target re</w:t>
      </w:r>
      <w:r>
        <w:rPr>
          <w:rFonts w:cs="Arial"/>
          <w:szCs w:val="18"/>
        </w:rPr>
        <w:t>ference direction for each OSDD</w:t>
      </w:r>
    </w:p>
    <w:p w14:paraId="031CCA3E" w14:textId="77777777" w:rsidR="00C40AA4" w:rsidRPr="008C4DFC" w:rsidRDefault="00C40AA4" w:rsidP="00C40AA4">
      <w:pPr>
        <w:rPr>
          <w:lang w:eastAsia="sv-SE"/>
        </w:rPr>
      </w:pPr>
      <w:r w:rsidRPr="008C4DFC">
        <w:rPr>
          <w:b/>
          <w:lang w:eastAsia="sv-SE"/>
        </w:rPr>
        <w:t>requirement set:</w:t>
      </w:r>
      <w:r w:rsidRPr="008C4DFC">
        <w:rPr>
          <w:lang w:eastAsia="sv-SE"/>
        </w:rPr>
        <w:tab/>
        <w:t xml:space="preserve">one of the NR </w:t>
      </w:r>
      <w:r w:rsidRPr="008C4DFC">
        <w:t xml:space="preserve">base station </w:t>
      </w:r>
      <w:r w:rsidRPr="008C4DFC">
        <w:rPr>
          <w:lang w:eastAsia="sv-SE"/>
        </w:rPr>
        <w:t xml:space="preserve">requirement’s set as defined for </w:t>
      </w:r>
      <w:r w:rsidRPr="002E494D">
        <w:rPr>
          <w:i/>
          <w:lang w:eastAsia="sv-SE"/>
        </w:rPr>
        <w:t>BS type 1-C</w:t>
      </w:r>
      <w:r w:rsidRPr="008C4DFC">
        <w:rPr>
          <w:lang w:eastAsia="sv-SE"/>
        </w:rPr>
        <w:t xml:space="preserve">, </w:t>
      </w:r>
      <w:r w:rsidRPr="002E494D">
        <w:rPr>
          <w:i/>
          <w:lang w:eastAsia="sv-SE"/>
        </w:rPr>
        <w:t>BS type 1-H</w:t>
      </w:r>
      <w:r w:rsidRPr="008C4DFC">
        <w:rPr>
          <w:lang w:eastAsia="sv-SE"/>
        </w:rPr>
        <w:t xml:space="preserve">, </w:t>
      </w:r>
      <w:r w:rsidRPr="002E494D">
        <w:rPr>
          <w:i/>
          <w:lang w:eastAsia="sv-SE"/>
        </w:rPr>
        <w:t>BS type 1-O</w:t>
      </w:r>
      <w:r w:rsidRPr="008C4DFC">
        <w:rPr>
          <w:lang w:eastAsia="sv-SE"/>
        </w:rPr>
        <w:t xml:space="preserve">, and </w:t>
      </w:r>
      <w:r w:rsidRPr="002E494D">
        <w:rPr>
          <w:i/>
          <w:lang w:eastAsia="sv-SE"/>
        </w:rPr>
        <w:t>BS type 2-O</w:t>
      </w:r>
    </w:p>
    <w:p w14:paraId="02874E18" w14:textId="77777777" w:rsidR="00C40AA4" w:rsidRPr="008C4DFC" w:rsidRDefault="00C40AA4" w:rsidP="00C40AA4">
      <w:r w:rsidRPr="008C4DFC">
        <w:rPr>
          <w:b/>
          <w:bCs/>
          <w:lang w:eastAsia="zh-CN"/>
        </w:rPr>
        <w:t>sensitivity RoAoA:</w:t>
      </w:r>
      <w:r w:rsidRPr="008C4DFC">
        <w:rPr>
          <w:bCs/>
          <w:lang w:eastAsia="zh-CN"/>
        </w:rPr>
        <w:t xml:space="preserve"> RoAoA within the </w:t>
      </w:r>
      <w:r w:rsidRPr="008C4DFC">
        <w:rPr>
          <w:bCs/>
          <w:i/>
          <w:lang w:eastAsia="zh-CN"/>
        </w:rPr>
        <w:t>OTA sensitivity directions declaration</w:t>
      </w:r>
      <w:r w:rsidRPr="008C4DFC">
        <w:rPr>
          <w:bCs/>
          <w:lang w:eastAsia="zh-CN"/>
        </w:rPr>
        <w:t xml:space="preserve">, within which the declared EIS(s) of an OSDD is intended to be achieved at any </w:t>
      </w:r>
      <w:r w:rsidRPr="008C4DFC">
        <w:t>instance of time</w:t>
      </w:r>
      <w:r w:rsidRPr="008C4DFC">
        <w:rPr>
          <w:bCs/>
          <w:lang w:eastAsia="zh-CN"/>
        </w:rPr>
        <w:t xml:space="preserve"> for a specific BS direction setting</w:t>
      </w:r>
    </w:p>
    <w:p w14:paraId="1BCBB096" w14:textId="77777777" w:rsidR="00C40AA4" w:rsidRDefault="00C40AA4" w:rsidP="00C40AA4">
      <w:pPr>
        <w:rPr>
          <w:i/>
        </w:rPr>
      </w:pPr>
      <w:r w:rsidRPr="008C4DFC">
        <w:rPr>
          <w:b/>
        </w:rPr>
        <w:t>single-band RIB:</w:t>
      </w:r>
      <w:r w:rsidRPr="008C4DFC">
        <w:t xml:space="preserve"> </w:t>
      </w:r>
      <w:r w:rsidRPr="007A382E">
        <w:rPr>
          <w:i/>
        </w:rPr>
        <w:t>operating band</w:t>
      </w:r>
      <w:r w:rsidRPr="008C4DFC">
        <w:t xml:space="preserve"> specific RIB without any common active electronic component(s) shared with other </w:t>
      </w:r>
      <w:r w:rsidRPr="008C4DFC">
        <w:rPr>
          <w:i/>
        </w:rPr>
        <w:t xml:space="preserve">operating bands </w:t>
      </w:r>
    </w:p>
    <w:p w14:paraId="70422800" w14:textId="77777777" w:rsidR="00C40AA4" w:rsidRPr="00FC19C8" w:rsidRDefault="00C40AA4" w:rsidP="00C40AA4">
      <w:pPr>
        <w:rPr>
          <w:rFonts w:eastAsia="SimSun"/>
        </w:rPr>
      </w:pPr>
      <w:r w:rsidRPr="00FC19C8">
        <w:rPr>
          <w:b/>
        </w:rPr>
        <w:t>single-band TAB connector:</w:t>
      </w:r>
      <w:r w:rsidRPr="00FC19C8">
        <w:t xml:space="preserve"> </w:t>
      </w:r>
      <w:r w:rsidRPr="00FC19C8">
        <w:rPr>
          <w:i/>
        </w:rPr>
        <w:t>TAB connector</w:t>
      </w:r>
      <w:r w:rsidRPr="00FC19C8">
        <w:t xml:space="preserve"> supporting operation either in a single </w:t>
      </w:r>
      <w:r w:rsidRPr="00FC19C8">
        <w:rPr>
          <w:i/>
          <w:iCs/>
        </w:rPr>
        <w:t>operating band</w:t>
      </w:r>
      <w:r w:rsidRPr="00FC19C8">
        <w:t xml:space="preserve"> only, or in multiple </w:t>
      </w:r>
      <w:r w:rsidRPr="00FC19C8">
        <w:rPr>
          <w:i/>
          <w:iCs/>
        </w:rPr>
        <w:t>operating bands</w:t>
      </w:r>
      <w:r w:rsidRPr="00FC19C8">
        <w:t xml:space="preserve"> but without any common active electronic component(s)</w:t>
      </w:r>
    </w:p>
    <w:p w14:paraId="3505856E" w14:textId="77777777" w:rsidR="00C40AA4" w:rsidRPr="00FC19C8" w:rsidRDefault="00C40AA4" w:rsidP="00C40AA4">
      <w:r w:rsidRPr="00FC19C8">
        <w:rPr>
          <w:b/>
        </w:rPr>
        <w:t>sub-block:</w:t>
      </w:r>
      <w:r w:rsidRPr="00FC19C8">
        <w:t xml:space="preserve"> one contiguous allocated block of spectrum for transmission and reception by the same base station</w:t>
      </w:r>
    </w:p>
    <w:p w14:paraId="2FDCA980" w14:textId="77777777" w:rsidR="00C40AA4" w:rsidRPr="00FC19C8" w:rsidRDefault="00C40AA4" w:rsidP="00C40AA4">
      <w:pPr>
        <w:pStyle w:val="NO"/>
        <w:rPr>
          <w:b/>
        </w:rPr>
      </w:pPr>
      <w:r w:rsidRPr="00FC19C8">
        <w:t>NOTE:</w:t>
      </w:r>
      <w:r w:rsidRPr="00FC19C8">
        <w:tab/>
        <w:t>There may be multiple instances of sub-blocks within a Base Station RF Bandwidth.</w:t>
      </w:r>
    </w:p>
    <w:p w14:paraId="3F5F537D" w14:textId="77777777" w:rsidR="00C40AA4" w:rsidRPr="00FC19C8" w:rsidRDefault="00C40AA4" w:rsidP="00C40AA4">
      <w:r w:rsidRPr="00FC19C8">
        <w:rPr>
          <w:b/>
        </w:rPr>
        <w:t xml:space="preserve">sub-block gap: </w:t>
      </w:r>
      <w:r w:rsidRPr="00FC19C8">
        <w:t>frequency gap between two consecutive sub-blocks within a Bae Station RF Bandwidth, where the RF requirements in the gap are based on co-existence for un-coordinated operation</w:t>
      </w:r>
    </w:p>
    <w:p w14:paraId="4712C0E5" w14:textId="77777777" w:rsidR="00C40AA4" w:rsidRDefault="00C40AA4" w:rsidP="00C40AA4">
      <w:r w:rsidRPr="002E41FD">
        <w:rPr>
          <w:b/>
        </w:rPr>
        <w:t>TAB connector:</w:t>
      </w:r>
      <w:r w:rsidRPr="002E41FD">
        <w:t xml:space="preserve"> </w:t>
      </w:r>
      <w:r w:rsidRPr="002E41FD">
        <w:rPr>
          <w:i/>
        </w:rPr>
        <w:t>transceiver array boundary</w:t>
      </w:r>
      <w:r w:rsidRPr="002E41FD">
        <w:t xml:space="preserve"> connector</w:t>
      </w:r>
    </w:p>
    <w:p w14:paraId="357EECE8" w14:textId="77777777" w:rsidR="00C40AA4" w:rsidRPr="00FC19C8" w:rsidRDefault="00C40AA4" w:rsidP="00C40AA4">
      <w:r w:rsidRPr="00FC19C8">
        <w:rPr>
          <w:b/>
          <w:bCs/>
        </w:rPr>
        <w:t xml:space="preserve">TAB connector RX min cell group: </w:t>
      </w:r>
      <w:r w:rsidRPr="00FC19C8">
        <w:rPr>
          <w:i/>
          <w:iCs/>
        </w:rPr>
        <w:t>operating band</w:t>
      </w:r>
      <w:r w:rsidRPr="00FC19C8">
        <w:t xml:space="preserve"> specific declared group of </w:t>
      </w:r>
      <w:r w:rsidRPr="00FC19C8">
        <w:rPr>
          <w:i/>
          <w:iCs/>
        </w:rPr>
        <w:t xml:space="preserve">TAB connectors </w:t>
      </w:r>
      <w:r w:rsidRPr="00FC19C8">
        <w:t xml:space="preserve">to which </w:t>
      </w:r>
      <w:r w:rsidRPr="00FC19C8">
        <w:rPr>
          <w:i/>
        </w:rPr>
        <w:t>BS type 1-H</w:t>
      </w:r>
      <w:r w:rsidRPr="00FC19C8">
        <w:t xml:space="preserve"> conducted RX requirements are applied</w:t>
      </w:r>
    </w:p>
    <w:p w14:paraId="61534058" w14:textId="77777777" w:rsidR="00C40AA4" w:rsidRPr="00FC19C8" w:rsidRDefault="00C40AA4" w:rsidP="00C40AA4">
      <w:pPr>
        <w:pStyle w:val="NO"/>
      </w:pPr>
      <w:r w:rsidRPr="00FC19C8">
        <w:t>NOTE:</w:t>
      </w:r>
      <w:r w:rsidRPr="00FC19C8">
        <w:tab/>
        <w:t xml:space="preserve">Within this definition, the group corresponds to the group of </w:t>
      </w:r>
      <w:r w:rsidRPr="00FC19C8">
        <w:rPr>
          <w:i/>
          <w:iCs/>
        </w:rPr>
        <w:t>TAB connectors</w:t>
      </w:r>
      <w:r w:rsidRPr="00FC19C8">
        <w:t xml:space="preserve"> which are responsible for receiving a cell when the </w:t>
      </w:r>
      <w:r w:rsidRPr="00FC19C8">
        <w:rPr>
          <w:i/>
        </w:rPr>
        <w:t>BS type 1-H</w:t>
      </w:r>
      <w:r w:rsidRPr="00CD0EE6">
        <w:t xml:space="preserve"> setting corresponding to the declared minimum number of cells with </w:t>
      </w:r>
      <w:r w:rsidRPr="00FC19C8">
        <w:t xml:space="preserve">reception on all </w:t>
      </w:r>
      <w:r w:rsidRPr="00FC19C8">
        <w:rPr>
          <w:i/>
          <w:iCs/>
        </w:rPr>
        <w:t>TAB connectors</w:t>
      </w:r>
      <w:r w:rsidRPr="00FC19C8">
        <w:t xml:space="preserve"> supporting an </w:t>
      </w:r>
      <w:r w:rsidRPr="00FC19C8">
        <w:rPr>
          <w:i/>
          <w:iCs/>
        </w:rPr>
        <w:t>operating band</w:t>
      </w:r>
      <w:r w:rsidRPr="00FC19C8">
        <w:t>, but its existence is not limited to that condition</w:t>
      </w:r>
    </w:p>
    <w:p w14:paraId="51D8556C" w14:textId="77777777" w:rsidR="00C40AA4" w:rsidRPr="00FC19C8" w:rsidRDefault="00C40AA4" w:rsidP="00C40AA4">
      <w:r w:rsidRPr="00FC19C8">
        <w:rPr>
          <w:b/>
          <w:bCs/>
        </w:rPr>
        <w:t xml:space="preserve">TAB connector TX min cell group: </w:t>
      </w:r>
      <w:r w:rsidRPr="00FC19C8">
        <w:rPr>
          <w:i/>
          <w:iCs/>
        </w:rPr>
        <w:t>operating band</w:t>
      </w:r>
      <w:r w:rsidRPr="00FC19C8">
        <w:t xml:space="preserve"> specific declared group of </w:t>
      </w:r>
      <w:r w:rsidRPr="00FC19C8">
        <w:rPr>
          <w:i/>
          <w:iCs/>
        </w:rPr>
        <w:t xml:space="preserve">TAB connectors </w:t>
      </w:r>
      <w:r w:rsidRPr="00FC19C8">
        <w:t xml:space="preserve">to which </w:t>
      </w:r>
      <w:r w:rsidRPr="00FC19C8">
        <w:rPr>
          <w:i/>
        </w:rPr>
        <w:t>BS type 1-H</w:t>
      </w:r>
      <w:r w:rsidRPr="00FC19C8">
        <w:t xml:space="preserve"> conducted TX requirements are applied. </w:t>
      </w:r>
    </w:p>
    <w:p w14:paraId="7351E7D3" w14:textId="77777777" w:rsidR="00C40AA4" w:rsidRPr="00FC19C8" w:rsidRDefault="00C40AA4" w:rsidP="00C40AA4">
      <w:pPr>
        <w:pStyle w:val="NO"/>
      </w:pPr>
      <w:r w:rsidRPr="00FC19C8">
        <w:t>NOTE:</w:t>
      </w:r>
      <w:r w:rsidRPr="00FC19C8">
        <w:tab/>
        <w:t xml:space="preserve">Within this definition, the group corresponds to the group of </w:t>
      </w:r>
      <w:r w:rsidRPr="00FC19C8">
        <w:rPr>
          <w:i/>
          <w:iCs/>
        </w:rPr>
        <w:t>TAB connectors</w:t>
      </w:r>
      <w:r w:rsidRPr="00FC19C8">
        <w:t xml:space="preserve"> which are responsible for transmitting a cell when the </w:t>
      </w:r>
      <w:r w:rsidRPr="00FC19C8">
        <w:rPr>
          <w:i/>
        </w:rPr>
        <w:t>BS type 1-H</w:t>
      </w:r>
      <w:r w:rsidRPr="00FC19C8">
        <w:t xml:space="preserve"> setting corresponding to the declared minimum number of cells with transmission on all </w:t>
      </w:r>
      <w:r w:rsidRPr="00FC19C8">
        <w:rPr>
          <w:i/>
          <w:iCs/>
        </w:rPr>
        <w:t>TAB connectors</w:t>
      </w:r>
      <w:r w:rsidRPr="00FC19C8">
        <w:t xml:space="preserve"> supporting an </w:t>
      </w:r>
      <w:r w:rsidRPr="00FC19C8">
        <w:rPr>
          <w:i/>
          <w:iCs/>
        </w:rPr>
        <w:t>operating band</w:t>
      </w:r>
      <w:r w:rsidRPr="00FC19C8">
        <w:t>, but its existence is not limited to that condition</w:t>
      </w:r>
    </w:p>
    <w:p w14:paraId="28377075" w14:textId="77777777" w:rsidR="00C40AA4" w:rsidRPr="00490829" w:rsidRDefault="00C40AA4" w:rsidP="00C40AA4">
      <w:pPr>
        <w:rPr>
          <w:lang w:eastAsia="zh-CN"/>
        </w:rPr>
      </w:pPr>
      <w:r w:rsidRPr="002E41FD">
        <w:rPr>
          <w:b/>
        </w:rPr>
        <w:t>transceiver array boundary:</w:t>
      </w:r>
      <w:r w:rsidRPr="002E41FD">
        <w:t xml:space="preserve"> </w:t>
      </w:r>
      <w:r w:rsidRPr="002E41FD">
        <w:rPr>
          <w:lang w:eastAsia="zh-CN"/>
        </w:rPr>
        <w:t>conducted interface between the transceiver unit array and the composite antenna</w:t>
      </w:r>
    </w:p>
    <w:p w14:paraId="045D3FE4" w14:textId="77777777" w:rsidR="00080512" w:rsidRPr="004D3578" w:rsidRDefault="00080512">
      <w:pPr>
        <w:pStyle w:val="Heading2"/>
      </w:pPr>
      <w:bookmarkStart w:id="25" w:name="_Toc481570471"/>
      <w:bookmarkStart w:id="26" w:name="_Toc512430946"/>
      <w:r w:rsidRPr="004D3578">
        <w:t>3.2</w:t>
      </w:r>
      <w:r w:rsidRPr="004D3578">
        <w:tab/>
        <w:t>Symbols</w:t>
      </w:r>
      <w:bookmarkEnd w:id="25"/>
      <w:bookmarkEnd w:id="26"/>
    </w:p>
    <w:p w14:paraId="0868D04B" w14:textId="77777777" w:rsidR="00080512" w:rsidRPr="004D3578" w:rsidRDefault="00080512">
      <w:pPr>
        <w:keepNext/>
      </w:pPr>
      <w:r w:rsidRPr="004D3578">
        <w:t>For the purposes of the present document, the following symbols apply:</w:t>
      </w:r>
    </w:p>
    <w:p w14:paraId="380B8525" w14:textId="2540E16E" w:rsidR="00C40AA4" w:rsidRPr="001977F8" w:rsidRDefault="00C40AA4" w:rsidP="00C40AA4">
      <w:pPr>
        <w:pStyle w:val="EW"/>
        <w:rPr>
          <w:b/>
        </w:rPr>
      </w:pPr>
      <w:r w:rsidRPr="008C4DFC">
        <w:t>P</w:t>
      </w:r>
      <w:r w:rsidRPr="008C4DFC">
        <w:rPr>
          <w:vertAlign w:val="subscript"/>
        </w:rPr>
        <w:t>rated,t,TRP</w:t>
      </w:r>
      <w:r>
        <w:tab/>
      </w:r>
      <w:r w:rsidRPr="008C4DFC">
        <w:rPr>
          <w:i/>
        </w:rPr>
        <w:t xml:space="preserve">Rated total TRP output power </w:t>
      </w:r>
      <w:r w:rsidRPr="008C4DFC">
        <w:t>declared</w:t>
      </w:r>
      <w:r w:rsidRPr="008C4DFC">
        <w:rPr>
          <w:i/>
        </w:rPr>
        <w:t xml:space="preserve"> </w:t>
      </w:r>
      <w:r w:rsidRPr="008C4DFC">
        <w:t>per RIB</w:t>
      </w:r>
    </w:p>
    <w:p w14:paraId="2CFFA340" w14:textId="77777777" w:rsidR="00C40AA4" w:rsidRPr="004D3578" w:rsidRDefault="00C40AA4" w:rsidP="00C40AA4">
      <w:pPr>
        <w:pStyle w:val="EW"/>
      </w:pPr>
      <w:r w:rsidRPr="00624D1A">
        <w:t>TT</w:t>
      </w:r>
      <w:r w:rsidRPr="001977F8">
        <w:rPr>
          <w:vertAlign w:val="subscript"/>
        </w:rPr>
        <w:t>OTA</w:t>
      </w:r>
      <w:r>
        <w:tab/>
        <w:t>Test t</w:t>
      </w:r>
      <w:r w:rsidRPr="00624D1A">
        <w:t>olerance</w:t>
      </w:r>
      <w:r>
        <w:t xml:space="preserve"> for OTA requirements</w:t>
      </w:r>
    </w:p>
    <w:p w14:paraId="66269AAD" w14:textId="77777777" w:rsidR="00C40AA4" w:rsidRPr="004D3578" w:rsidRDefault="00C40AA4">
      <w:pPr>
        <w:pStyle w:val="EW"/>
      </w:pPr>
    </w:p>
    <w:p w14:paraId="55347781" w14:textId="77777777" w:rsidR="00080512" w:rsidRPr="004D3578" w:rsidRDefault="00080512">
      <w:pPr>
        <w:pStyle w:val="Heading2"/>
      </w:pPr>
      <w:bookmarkStart w:id="27" w:name="_Toc481570472"/>
      <w:bookmarkStart w:id="28" w:name="_Toc512430947"/>
      <w:r w:rsidRPr="004D3578">
        <w:t>3.3</w:t>
      </w:r>
      <w:r w:rsidRPr="004D3578">
        <w:tab/>
        <w:t>Abbreviations</w:t>
      </w:r>
      <w:bookmarkEnd w:id="27"/>
      <w:bookmarkEnd w:id="28"/>
    </w:p>
    <w:p w14:paraId="58D967E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3F32B" w14:textId="0B16D5CA" w:rsidR="00C40AA4" w:rsidRDefault="00C40AA4" w:rsidP="00C40AA4">
      <w:pPr>
        <w:pStyle w:val="EW"/>
      </w:pPr>
      <w:r>
        <w:t>AA</w:t>
      </w:r>
      <w:r>
        <w:tab/>
        <w:t>Antenna Array</w:t>
      </w:r>
    </w:p>
    <w:p w14:paraId="264481D4" w14:textId="77777777" w:rsidR="00C40AA4" w:rsidRDefault="00C40AA4" w:rsidP="00C40AA4">
      <w:pPr>
        <w:pStyle w:val="EW"/>
      </w:pPr>
      <w:r>
        <w:t>DUT</w:t>
      </w:r>
      <w:r>
        <w:tab/>
        <w:t>Device Under Test</w:t>
      </w:r>
    </w:p>
    <w:p w14:paraId="2D356740" w14:textId="77777777" w:rsidR="00C40AA4" w:rsidRPr="00BA7B97" w:rsidRDefault="00C40AA4" w:rsidP="00C40AA4">
      <w:pPr>
        <w:pStyle w:val="EW"/>
      </w:pPr>
      <w:r w:rsidRPr="00BA7B97">
        <w:lastRenderedPageBreak/>
        <w:t>EIRP</w:t>
      </w:r>
      <w:r w:rsidRPr="00BA7B97">
        <w:tab/>
        <w:t>Equivalent Isotropic Radiated Power</w:t>
      </w:r>
    </w:p>
    <w:p w14:paraId="74C6D5CB" w14:textId="77777777" w:rsidR="00C40AA4" w:rsidRPr="00BA7B97" w:rsidRDefault="00C40AA4" w:rsidP="00C40AA4">
      <w:pPr>
        <w:pStyle w:val="EW"/>
      </w:pPr>
      <w:r w:rsidRPr="00BA7B97">
        <w:t>EIS</w:t>
      </w:r>
      <w:r w:rsidRPr="00BA7B97">
        <w:tab/>
        <w:t>Equivalent Isotropic Sensitivity</w:t>
      </w:r>
    </w:p>
    <w:p w14:paraId="0B04BAE5" w14:textId="77777777" w:rsidR="00C40AA4" w:rsidRDefault="00C40AA4" w:rsidP="00C40AA4">
      <w:pPr>
        <w:pStyle w:val="EW"/>
      </w:pPr>
      <w:r>
        <w:t>FR</w:t>
      </w:r>
      <w:r>
        <w:tab/>
      </w:r>
      <w:r w:rsidRPr="008C4DFC">
        <w:t>Frequency Range</w:t>
      </w:r>
    </w:p>
    <w:p w14:paraId="4F829744" w14:textId="77777777" w:rsidR="00C40AA4" w:rsidRPr="008C4DFC" w:rsidRDefault="00C40AA4" w:rsidP="00C40AA4">
      <w:pPr>
        <w:pStyle w:val="EW"/>
      </w:pPr>
      <w:r w:rsidRPr="008C4DFC">
        <w:t>NR</w:t>
      </w:r>
      <w:r w:rsidRPr="008C4DFC">
        <w:tab/>
        <w:t>New Radio</w:t>
      </w:r>
    </w:p>
    <w:p w14:paraId="5FF1EEC2" w14:textId="77777777" w:rsidR="00C40AA4" w:rsidRPr="00BA7B97" w:rsidRDefault="00C40AA4" w:rsidP="00C40AA4">
      <w:pPr>
        <w:pStyle w:val="EW"/>
      </w:pPr>
      <w:r w:rsidRPr="00BA7B97">
        <w:t>OSDD</w:t>
      </w:r>
      <w:r w:rsidRPr="00BA7B97">
        <w:tab/>
        <w:t>OTA Sensitivity Directions Declaration</w:t>
      </w:r>
    </w:p>
    <w:p w14:paraId="5F616742" w14:textId="77777777" w:rsidR="00C40AA4" w:rsidRDefault="00C40AA4" w:rsidP="00C40AA4">
      <w:pPr>
        <w:pStyle w:val="EW"/>
      </w:pPr>
      <w:r w:rsidRPr="008C4DFC">
        <w:t>OTA</w:t>
      </w:r>
      <w:r w:rsidRPr="008C4DFC">
        <w:tab/>
        <w:t>Over The Air</w:t>
      </w:r>
    </w:p>
    <w:p w14:paraId="36C34690" w14:textId="77777777" w:rsidR="00C40AA4" w:rsidRDefault="00C40AA4" w:rsidP="00C40AA4">
      <w:pPr>
        <w:pStyle w:val="EW"/>
      </w:pPr>
      <w:r>
        <w:t>RDN</w:t>
      </w:r>
      <w:r>
        <w:tab/>
        <w:t>Radio Distribution Network</w:t>
      </w:r>
    </w:p>
    <w:p w14:paraId="7C76D840" w14:textId="77777777" w:rsidR="00C40AA4" w:rsidRPr="00490829" w:rsidRDefault="00C40AA4" w:rsidP="00C40AA4">
      <w:pPr>
        <w:pStyle w:val="EW"/>
      </w:pPr>
      <w:r w:rsidRPr="00490829">
        <w:t>RIB</w:t>
      </w:r>
      <w:r w:rsidRPr="00490829">
        <w:tab/>
        <w:t>Radiated Interface Boundary</w:t>
      </w:r>
    </w:p>
    <w:p w14:paraId="76531C90" w14:textId="77777777" w:rsidR="00C40AA4" w:rsidRDefault="00C40AA4" w:rsidP="00C40AA4">
      <w:pPr>
        <w:pStyle w:val="EW"/>
        <w:rPr>
          <w:bCs/>
        </w:rPr>
      </w:pPr>
      <w:r>
        <w:rPr>
          <w:bCs/>
        </w:rPr>
        <w:t>RoAoA</w:t>
      </w:r>
      <w:r>
        <w:rPr>
          <w:bCs/>
        </w:rPr>
        <w:tab/>
      </w:r>
      <w:r w:rsidRPr="008C4DFC">
        <w:t>Range of Angles of Arrival</w:t>
      </w:r>
    </w:p>
    <w:p w14:paraId="6D7BB054" w14:textId="77777777" w:rsidR="00C40AA4" w:rsidRDefault="00C40AA4" w:rsidP="00C40AA4">
      <w:pPr>
        <w:pStyle w:val="EW"/>
        <w:rPr>
          <w:bCs/>
        </w:rPr>
      </w:pPr>
      <w:r w:rsidRPr="00530CB2">
        <w:rPr>
          <w:bCs/>
        </w:rPr>
        <w:t>TAB</w:t>
      </w:r>
      <w:r w:rsidRPr="00530CB2">
        <w:rPr>
          <w:bCs/>
        </w:rPr>
        <w:tab/>
        <w:t>Transceiver Array Boundary</w:t>
      </w:r>
    </w:p>
    <w:p w14:paraId="3D2875A3" w14:textId="77777777" w:rsidR="00C40AA4" w:rsidRPr="00530CB2" w:rsidRDefault="00C40AA4" w:rsidP="00C40AA4">
      <w:pPr>
        <w:pStyle w:val="EW"/>
        <w:rPr>
          <w:bCs/>
        </w:rPr>
      </w:pPr>
      <w:r>
        <w:rPr>
          <w:bCs/>
        </w:rPr>
        <w:t>TRP</w:t>
      </w:r>
      <w:r>
        <w:rPr>
          <w:bCs/>
        </w:rPr>
        <w:tab/>
      </w:r>
      <w:r>
        <w:t>Total Radiated Power</w:t>
      </w:r>
    </w:p>
    <w:p w14:paraId="5435B013" w14:textId="77777777" w:rsidR="00C40AA4" w:rsidRPr="004D3578" w:rsidRDefault="00C40AA4" w:rsidP="00C40AA4">
      <w:pPr>
        <w:pStyle w:val="EW"/>
      </w:pPr>
      <w:r w:rsidRPr="00624D1A">
        <w:t>TT</w:t>
      </w:r>
      <w:r w:rsidRPr="00624D1A">
        <w:tab/>
        <w:t>Test Tolerance</w:t>
      </w:r>
    </w:p>
    <w:p w14:paraId="2AB0BC25" w14:textId="77777777" w:rsidR="00080512" w:rsidRPr="004D3578" w:rsidRDefault="00080512">
      <w:pPr>
        <w:pStyle w:val="EW"/>
      </w:pPr>
    </w:p>
    <w:p w14:paraId="2AC931A1" w14:textId="77777777" w:rsidR="00750ED6" w:rsidRDefault="00750ED6">
      <w:pPr>
        <w:spacing w:after="0"/>
        <w:rPr>
          <w:rFonts w:ascii="Arial" w:hAnsi="Arial"/>
          <w:sz w:val="36"/>
        </w:rPr>
      </w:pPr>
      <w:bookmarkStart w:id="29" w:name="_Toc481685272"/>
      <w:bookmarkStart w:id="30" w:name="_Toc512430948"/>
      <w:r>
        <w:br w:type="page"/>
      </w:r>
    </w:p>
    <w:p w14:paraId="136D0E0D" w14:textId="5FBE838A" w:rsidR="00D25FC8" w:rsidRPr="004D3578" w:rsidRDefault="00D25FC8" w:rsidP="00D25FC8">
      <w:pPr>
        <w:pStyle w:val="Heading1"/>
      </w:pPr>
      <w:r w:rsidRPr="004D3578">
        <w:lastRenderedPageBreak/>
        <w:t>4</w:t>
      </w:r>
      <w:r w:rsidRPr="004D3578">
        <w:tab/>
      </w:r>
      <w:r w:rsidRPr="00372C48">
        <w:t xml:space="preserve">General </w:t>
      </w:r>
      <w:r w:rsidR="00C03703">
        <w:t>radiated</w:t>
      </w:r>
      <w:r w:rsidR="00C03703" w:rsidRPr="00372C48">
        <w:t xml:space="preserve"> </w:t>
      </w:r>
      <w:r w:rsidRPr="00372C48">
        <w:t>test conditions and declarations</w:t>
      </w:r>
      <w:bookmarkEnd w:id="29"/>
      <w:bookmarkEnd w:id="30"/>
    </w:p>
    <w:p w14:paraId="54F7A00E" w14:textId="78B65962" w:rsidR="00D25FC8" w:rsidRDefault="00D25FC8" w:rsidP="00A006D8">
      <w:bookmarkStart w:id="31" w:name="_Toc481685273"/>
      <w:bookmarkStart w:id="32" w:name="_Toc512430949"/>
      <w:r w:rsidRPr="004D3578">
        <w:t>4.1</w:t>
      </w:r>
      <w:r w:rsidRPr="004D3578">
        <w:tab/>
      </w:r>
      <w:r w:rsidRPr="00372C48">
        <w:t>Measurement uncertainties and test requirements</w:t>
      </w:r>
      <w:bookmarkEnd w:id="31"/>
      <w:bookmarkEnd w:id="32"/>
      <w:r w:rsidRPr="00372C48">
        <w:rPr>
          <w:highlight w:val="yellow"/>
        </w:rPr>
        <w:t xml:space="preserve"> </w:t>
      </w:r>
    </w:p>
    <w:p w14:paraId="3AC42B0D" w14:textId="52331908" w:rsidR="00C40AA4" w:rsidRDefault="00C40AA4" w:rsidP="00C40AA4">
      <w:pPr>
        <w:pStyle w:val="Heading3"/>
      </w:pPr>
      <w:bookmarkStart w:id="33" w:name="_Toc510722681"/>
      <w:bookmarkStart w:id="34" w:name="_Toc492876410"/>
      <w:bookmarkStart w:id="35" w:name="_Toc486926584"/>
      <w:bookmarkStart w:id="36" w:name="_Toc512430950"/>
      <w:r>
        <w:t>4.1.1</w:t>
      </w:r>
      <w:r>
        <w:tab/>
        <w:t>General</w:t>
      </w:r>
      <w:bookmarkEnd w:id="33"/>
      <w:bookmarkEnd w:id="34"/>
      <w:bookmarkEnd w:id="35"/>
      <w:bookmarkEnd w:id="36"/>
    </w:p>
    <w:p w14:paraId="12B47621" w14:textId="77777777" w:rsidR="00C40AA4" w:rsidRDefault="00C40AA4" w:rsidP="00C40AA4">
      <w:r>
        <w:t xml:space="preserve">The requirements of this clause apply to all applicable tests in 3GPP TS 38.141-2 (the present document), i.e. to all radiated tests defined for </w:t>
      </w:r>
      <w:r>
        <w:rPr>
          <w:i/>
        </w:rPr>
        <w:t>BS type 1-H</w:t>
      </w:r>
      <w:r>
        <w:t xml:space="preserve">, </w:t>
      </w:r>
      <w:r>
        <w:rPr>
          <w:i/>
        </w:rPr>
        <w:t>BS type 1-O</w:t>
      </w:r>
      <w:r>
        <w:t xml:space="preserve"> and </w:t>
      </w:r>
      <w:r>
        <w:rPr>
          <w:i/>
        </w:rPr>
        <w:t>BS type 2-O</w:t>
      </w:r>
      <w:r>
        <w:t>.</w:t>
      </w:r>
    </w:p>
    <w:p w14:paraId="302492C0" w14:textId="77777777" w:rsidR="00C40AA4" w:rsidRDefault="00C40AA4" w:rsidP="00C40AA4">
      <w:pPr>
        <w:keepNext/>
        <w:rPr>
          <w:rFonts w:cs="v5.0.0"/>
          <w:snapToGrid w:val="0"/>
        </w:rPr>
      </w:pPr>
      <w:r>
        <w:rPr>
          <w:rFonts w:cs="v5.0.0"/>
          <w:snapToGrid w:val="0"/>
        </w:rPr>
        <w:t>The minimum requirements are given in TS 38.104 [2]. Test Tolerances for the radiated test requirements (TT</w:t>
      </w:r>
      <w:r>
        <w:rPr>
          <w:rFonts w:cs="v5.0.0"/>
          <w:snapToGrid w:val="0"/>
          <w:vertAlign w:val="subscript"/>
        </w:rPr>
        <w:t>OTA</w:t>
      </w:r>
      <w:r>
        <w:rPr>
          <w:rFonts w:cs="v5.0.0"/>
          <w:snapToGrid w:val="0"/>
        </w:rPr>
        <w:t xml:space="preserve">) explicitly stated in the present document are given in annex C. </w:t>
      </w:r>
    </w:p>
    <w:p w14:paraId="061EA386" w14:textId="77777777" w:rsidR="00C40AA4" w:rsidRDefault="00C40AA4" w:rsidP="00C40AA4">
      <w:pPr>
        <w:keepNext/>
        <w:rPr>
          <w:rFonts w:cs="v5.0.0"/>
          <w:snapToGrid w:val="0"/>
        </w:rPr>
      </w:pPr>
      <w:r>
        <w:rPr>
          <w:rFonts w:cs="v5.0.0"/>
          <w:snapToGrid w:val="0"/>
        </w:rPr>
        <w:t>Test Tolerances are individually calculated for each test. Test Tolerances are used to relax the minimum requirements to create test requirements.</w:t>
      </w:r>
    </w:p>
    <w:p w14:paraId="60740200" w14:textId="77777777" w:rsidR="00C40AA4" w:rsidRDefault="00C40AA4" w:rsidP="00C40AA4">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5D7DAE4A" w14:textId="77777777" w:rsidR="00C40AA4" w:rsidRDefault="00C40AA4" w:rsidP="00C40AA4">
      <w:pPr>
        <w:pStyle w:val="Heading3"/>
      </w:pPr>
      <w:bookmarkStart w:id="37" w:name="_Toc498537770"/>
      <w:bookmarkStart w:id="38" w:name="_Toc492876411"/>
      <w:bookmarkStart w:id="39" w:name="_Toc486926585"/>
      <w:bookmarkStart w:id="40" w:name="_Toc510722682"/>
      <w:bookmarkStart w:id="41" w:name="_Toc512430951"/>
      <w:r>
        <w:t>4.1.2</w:t>
      </w:r>
      <w:r>
        <w:tab/>
        <w:t xml:space="preserve">Acceptable uncertainty of </w:t>
      </w:r>
      <w:bookmarkEnd w:id="37"/>
      <w:bookmarkEnd w:id="38"/>
      <w:bookmarkEnd w:id="39"/>
      <w:r>
        <w:t>OTA Test System</w:t>
      </w:r>
      <w:bookmarkEnd w:id="40"/>
      <w:bookmarkEnd w:id="41"/>
    </w:p>
    <w:p w14:paraId="39942320" w14:textId="77777777" w:rsidR="00C40AA4" w:rsidRDefault="00C40AA4" w:rsidP="00C40AA4">
      <w:pPr>
        <w:pStyle w:val="Heading4"/>
      </w:pPr>
      <w:bookmarkStart w:id="42" w:name="_Toc510722683"/>
      <w:bookmarkStart w:id="43" w:name="_Toc506487894"/>
      <w:bookmarkStart w:id="44" w:name="_Toc494455074"/>
      <w:bookmarkStart w:id="45" w:name="_Toc512430952"/>
      <w:r>
        <w:t>4.1.2.1</w:t>
      </w:r>
      <w:r>
        <w:tab/>
        <w:t>General</w:t>
      </w:r>
      <w:bookmarkEnd w:id="42"/>
      <w:bookmarkEnd w:id="43"/>
      <w:bookmarkEnd w:id="44"/>
      <w:bookmarkEnd w:id="45"/>
    </w:p>
    <w:p w14:paraId="03145F17" w14:textId="77777777" w:rsidR="00C40AA4" w:rsidRDefault="00C40AA4" w:rsidP="00C40AA4">
      <w:pPr>
        <w:rPr>
          <w:rFonts w:cs="v4.2.0"/>
        </w:rPr>
      </w:pPr>
      <w:r>
        <w:rPr>
          <w:rFonts w:cs="v4.2.0"/>
        </w:rPr>
        <w:t xml:space="preserve">The maximum acceptable uncertainty of the OTA Test System is specified below for each radiated test defined </w:t>
      </w:r>
      <w:r>
        <w:rPr>
          <w:rFonts w:cs="v5.0.0"/>
          <w:snapToGrid w:val="0"/>
        </w:rPr>
        <w:t>explicitly in the present specification</w:t>
      </w:r>
      <w:r>
        <w:rPr>
          <w:rFonts w:cs="v4.2.0"/>
        </w:rPr>
        <w:t xml:space="preserve">, where appropriate. </w:t>
      </w:r>
    </w:p>
    <w:p w14:paraId="3F90AE60" w14:textId="77777777" w:rsidR="00C40AA4" w:rsidRDefault="00C40AA4" w:rsidP="00C40AA4">
      <w:pPr>
        <w:rPr>
          <w:rFonts w:cs="v4.2.0"/>
        </w:rPr>
      </w:pPr>
      <w:r>
        <w:rPr>
          <w:rFonts w:cs="v4.2.0"/>
        </w:rPr>
        <w:t>The OTA Test System shall enable the stimulus signals in the test case to be adjusted to within the specified tolerance and the DUT to be measured with an uncertainty not exceeding the specified values. All tolerances and uncertainties are absolute values, and are valid for a confidence level of 95 %, unless otherwise stated.</w:t>
      </w:r>
    </w:p>
    <w:p w14:paraId="2C7E7B7C" w14:textId="77777777" w:rsidR="00C40AA4" w:rsidRDefault="00C40AA4" w:rsidP="00C40AA4">
      <w:pPr>
        <w:rPr>
          <w:rFonts w:cs="v4.2.0"/>
        </w:rPr>
      </w:pPr>
      <w:r>
        <w:rPr>
          <w:rFonts w:cs="v4.2.0"/>
        </w:rPr>
        <w:t>A confidence level of 95% is the measurement uncertainty tolerance interval for a specific measurement that contains 95% of the performance of a population of test equipment.</w:t>
      </w:r>
    </w:p>
    <w:p w14:paraId="0B541007" w14:textId="77777777" w:rsidR="00C40AA4" w:rsidRDefault="00C40AA4" w:rsidP="00C40AA4">
      <w:pPr>
        <w:pStyle w:val="Heading4"/>
        <w:rPr>
          <w:lang w:eastAsia="sv-SE"/>
        </w:rPr>
      </w:pPr>
      <w:bookmarkStart w:id="46" w:name="_Toc510722684"/>
      <w:bookmarkStart w:id="47" w:name="_Toc498537771"/>
      <w:bookmarkStart w:id="48" w:name="_Toc492876412"/>
      <w:bookmarkStart w:id="49" w:name="_Toc486926586"/>
      <w:bookmarkStart w:id="50" w:name="_Toc512430953"/>
      <w:r>
        <w:rPr>
          <w:lang w:eastAsia="sv-SE"/>
        </w:rPr>
        <w:t>4.1.2.2</w:t>
      </w:r>
      <w:r>
        <w:rPr>
          <w:lang w:eastAsia="sv-SE"/>
        </w:rPr>
        <w:tab/>
        <w:t>Measurement of transmitter</w:t>
      </w:r>
      <w:bookmarkEnd w:id="46"/>
      <w:bookmarkEnd w:id="47"/>
      <w:bookmarkEnd w:id="48"/>
      <w:bookmarkEnd w:id="49"/>
      <w:bookmarkEnd w:id="50"/>
    </w:p>
    <w:p w14:paraId="32F79710" w14:textId="77777777" w:rsidR="00C40AA4" w:rsidRDefault="00C40AA4" w:rsidP="00C40AA4">
      <w:pPr>
        <w:pStyle w:val="TH"/>
        <w:rPr>
          <w:rFonts w:cs="v4.2.0"/>
        </w:rPr>
      </w:pPr>
      <w:r>
        <w:rPr>
          <w:rFonts w:cs="v4.2.0"/>
        </w:rPr>
        <w:t>Table 4.1.2.2-1: Maximum OTA Test System uncertainty for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9"/>
        <w:gridCol w:w="1993"/>
        <w:gridCol w:w="4169"/>
      </w:tblGrid>
      <w:tr w:rsidR="00C40AA4" w14:paraId="4191FA77"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B1554" w14:textId="77777777" w:rsidR="00C40AA4" w:rsidRDefault="00C40AA4" w:rsidP="00C40AA4">
            <w:pPr>
              <w:pStyle w:val="TAH"/>
              <w:rPr>
                <w:rFonts w:cs="Arial"/>
              </w:rPr>
            </w:pPr>
            <w:r>
              <w:rPr>
                <w:rFonts w:cs="Arial"/>
              </w:rPr>
              <w:t>Subclause</w:t>
            </w:r>
          </w:p>
        </w:tc>
        <w:tc>
          <w:tcPr>
            <w:tcW w:w="0" w:type="auto"/>
            <w:tcBorders>
              <w:top w:val="single" w:sz="4" w:space="0" w:color="auto"/>
              <w:left w:val="single" w:sz="4" w:space="0" w:color="auto"/>
              <w:bottom w:val="single" w:sz="4" w:space="0" w:color="auto"/>
              <w:right w:val="single" w:sz="4" w:space="0" w:color="auto"/>
            </w:tcBorders>
            <w:hideMark/>
          </w:tcPr>
          <w:p w14:paraId="2A1E3386" w14:textId="77777777" w:rsidR="00C40AA4" w:rsidRDefault="00C40AA4" w:rsidP="00C40AA4">
            <w:pPr>
              <w:pStyle w:val="TAH"/>
              <w:rPr>
                <w:rFonts w:cs="Arial"/>
              </w:rPr>
            </w:pPr>
            <w:r>
              <w:rPr>
                <w:rFonts w:cs="Arial"/>
              </w:rP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63AB66C2" w14:textId="77777777" w:rsidR="00C40AA4" w:rsidRDefault="00C40AA4" w:rsidP="00C40AA4">
            <w:pPr>
              <w:pStyle w:val="TAH"/>
              <w:rPr>
                <w:rFonts w:cs="Arial"/>
              </w:rPr>
            </w:pPr>
            <w:r>
              <w:rPr>
                <w:rFonts w:cs="Arial"/>
              </w:rPr>
              <w:t>Derivation of OTA Test System uncertainty</w:t>
            </w:r>
          </w:p>
        </w:tc>
      </w:tr>
      <w:tr w:rsidR="00C40AA4" w14:paraId="279F6AF2" w14:textId="77777777" w:rsidTr="00C40AA4">
        <w:trPr>
          <w:cantSplit/>
          <w:trHeight w:val="49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4286D7" w14:textId="77777777" w:rsidR="00C40AA4" w:rsidRDefault="00C40AA4" w:rsidP="00C40AA4">
            <w:pPr>
              <w:pStyle w:val="TAL"/>
              <w:rPr>
                <w:rFonts w:cs="Arial"/>
                <w:highlight w:val="yellow"/>
              </w:rPr>
            </w:pPr>
            <w:r>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4B3BB741" w14:textId="77777777" w:rsidR="00C40AA4" w:rsidRPr="006F7AD1" w:rsidRDefault="00C40AA4" w:rsidP="00C40AA4">
            <w:pPr>
              <w:pStyle w:val="TAL"/>
              <w:rPr>
                <w:rFonts w:cs="Arial"/>
                <w:lang w:eastAsia="ja-JP"/>
              </w:rPr>
            </w:pPr>
            <w:r w:rsidRPr="006F7AD1">
              <w:rPr>
                <w:rFonts w:cs="Arial"/>
                <w:lang w:eastAsia="ja-JP"/>
              </w:rPr>
              <w:t xml:space="preserve">FR1, Normal: </w:t>
            </w:r>
          </w:p>
          <w:p w14:paraId="4CF20796" w14:textId="77777777" w:rsidR="00C40AA4" w:rsidRPr="006F7AD1" w:rsidRDefault="00C40AA4" w:rsidP="00C40AA4">
            <w:pPr>
              <w:pStyle w:val="TAL"/>
              <w:rPr>
                <w:rFonts w:cs="v4.2.0"/>
                <w:lang w:eastAsia="ja-JP"/>
              </w:rPr>
            </w:pPr>
            <w:r w:rsidRPr="006F7AD1">
              <w:rPr>
                <w:rFonts w:cs="Arial"/>
                <w:lang w:eastAsia="ja-JP"/>
              </w:rPr>
              <w:t>±</w:t>
            </w:r>
            <w:r w:rsidRPr="006F7AD1">
              <w:rPr>
                <w:rFonts w:cs="v4.2.0"/>
                <w:lang w:eastAsia="ja-JP"/>
              </w:rPr>
              <w:t xml:space="preserve">1.0 dB, f </w:t>
            </w:r>
            <w:r w:rsidRPr="006F7AD1">
              <w:rPr>
                <w:rFonts w:cs="Arial"/>
                <w:lang w:eastAsia="ja-JP"/>
              </w:rPr>
              <w:t>≤</w:t>
            </w:r>
            <w:r w:rsidRPr="006F7AD1">
              <w:rPr>
                <w:rFonts w:cs="v4.2.0"/>
                <w:lang w:eastAsia="ja-JP"/>
              </w:rPr>
              <w:t xml:space="preserve"> 3.0 GHz</w:t>
            </w:r>
          </w:p>
          <w:p w14:paraId="7C19F090" w14:textId="77777777" w:rsidR="00C40AA4" w:rsidRPr="006F7AD1" w:rsidRDefault="00C40AA4" w:rsidP="00C40AA4">
            <w:pPr>
              <w:pStyle w:val="TAL"/>
              <w:rPr>
                <w:rFonts w:cs="v4.2.0"/>
                <w:lang w:eastAsia="ja-JP"/>
              </w:rPr>
            </w:pPr>
            <w:r w:rsidRPr="006F7AD1">
              <w:rPr>
                <w:rFonts w:cs="Arial"/>
                <w:lang w:eastAsia="ja-JP"/>
              </w:rPr>
              <w:t>±</w:t>
            </w:r>
            <w:r w:rsidRPr="006F7AD1">
              <w:rPr>
                <w:rFonts w:cs="v4.2.0"/>
                <w:lang w:eastAsia="ja-JP"/>
              </w:rPr>
              <w:t xml:space="preserve">1.2 dB, 3.0 GHz &lt; f </w:t>
            </w:r>
            <w:r w:rsidRPr="006F7AD1">
              <w:rPr>
                <w:rFonts w:cs="Arial"/>
                <w:lang w:eastAsia="ja-JP"/>
              </w:rPr>
              <w:t>≤</w:t>
            </w:r>
            <w:r w:rsidRPr="006F7AD1">
              <w:rPr>
                <w:rFonts w:cs="v4.2.0"/>
                <w:lang w:eastAsia="ja-JP"/>
              </w:rPr>
              <w:t xml:space="preserve"> 4.2 GHz</w:t>
            </w:r>
          </w:p>
          <w:p w14:paraId="0A2EB3CF" w14:textId="77777777" w:rsidR="00C40AA4" w:rsidRPr="006F7AD1" w:rsidRDefault="00C40AA4" w:rsidP="00C40AA4">
            <w:pPr>
              <w:pStyle w:val="TAL"/>
              <w:rPr>
                <w:rFonts w:cs="v4.2.0"/>
                <w:lang w:eastAsia="ja-JP"/>
              </w:rPr>
            </w:pPr>
            <w:r w:rsidRPr="006F7AD1">
              <w:rPr>
                <w:rFonts w:cs="v4.2.0"/>
                <w:lang w:eastAsia="ja-JP"/>
              </w:rPr>
              <w:t xml:space="preserve">TBD, 4.2 GHz &lt; f </w:t>
            </w:r>
            <w:r w:rsidRPr="006F7AD1">
              <w:rPr>
                <w:rFonts w:cs="Arial"/>
                <w:lang w:eastAsia="ja-JP"/>
              </w:rPr>
              <w:t>≤</w:t>
            </w:r>
            <w:r w:rsidRPr="006F7AD1">
              <w:rPr>
                <w:rFonts w:cs="v4.2.0"/>
                <w:lang w:eastAsia="ja-JP"/>
              </w:rPr>
              <w:t xml:space="preserve"> 6.0 GHz</w:t>
            </w:r>
          </w:p>
          <w:p w14:paraId="3CB4CA77" w14:textId="77777777" w:rsidR="00C40AA4" w:rsidRPr="006F7AD1" w:rsidRDefault="00C40AA4" w:rsidP="00C40AA4">
            <w:pPr>
              <w:pStyle w:val="TAL"/>
              <w:rPr>
                <w:rFonts w:cs="v4.2.0"/>
                <w:lang w:eastAsia="ja-JP"/>
              </w:rPr>
            </w:pPr>
          </w:p>
          <w:p w14:paraId="7EC80EE5" w14:textId="77777777" w:rsidR="00C40AA4" w:rsidRPr="006F7AD1" w:rsidRDefault="00C40AA4" w:rsidP="00C40AA4">
            <w:pPr>
              <w:pStyle w:val="TAL"/>
              <w:rPr>
                <w:rFonts w:cs="Arial"/>
                <w:lang w:eastAsia="ja-JP"/>
              </w:rPr>
            </w:pPr>
            <w:r w:rsidRPr="006F7AD1">
              <w:rPr>
                <w:rFonts w:cs="Arial"/>
                <w:lang w:eastAsia="ja-JP"/>
              </w:rPr>
              <w:t>FR1, Extreme:</w:t>
            </w:r>
          </w:p>
          <w:p w14:paraId="5BF054F6" w14:textId="77777777" w:rsidR="00C40AA4" w:rsidRPr="006F7AD1" w:rsidRDefault="00C40AA4" w:rsidP="00C40AA4">
            <w:pPr>
              <w:pStyle w:val="TAL"/>
              <w:rPr>
                <w:rFonts w:cs="v4.2.0"/>
                <w:lang w:eastAsia="ja-JP"/>
              </w:rPr>
            </w:pPr>
            <w:r w:rsidRPr="006F7AD1">
              <w:rPr>
                <w:rFonts w:cs="Arial"/>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DF83F41" w14:textId="77777777" w:rsidR="00C40AA4" w:rsidRPr="006F7AD1" w:rsidRDefault="00C40AA4" w:rsidP="00C40AA4">
            <w:pPr>
              <w:pStyle w:val="TAL"/>
              <w:rPr>
                <w:rFonts w:cs="Arial"/>
              </w:rPr>
            </w:pPr>
            <w:r w:rsidRPr="006F7AD1">
              <w:rPr>
                <w:rFonts w:cs="Arial"/>
              </w:rPr>
              <w:t>For FR1 OTA Test System uncertainty derivation for Normal conditions, see 3GPP TR 37.842 [6], subclause 10.3.2.2.</w:t>
            </w:r>
          </w:p>
        </w:tc>
      </w:tr>
      <w:tr w:rsidR="00C40AA4" w14:paraId="303DCE05" w14:textId="77777777" w:rsidTr="00C40AA4">
        <w:trPr>
          <w:cantSplit/>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68096" w14:textId="77777777" w:rsidR="00C40AA4" w:rsidRDefault="00C40AA4" w:rsidP="00C40AA4">
            <w:pPr>
              <w:spacing w:after="0"/>
              <w:rPr>
                <w:rFonts w:ascii="Arial" w:hAnsi="Arial" w:cs="Arial"/>
                <w:sz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50FB696" w14:textId="77777777" w:rsidR="00C40AA4" w:rsidRPr="006F7AD1" w:rsidRDefault="00C40AA4" w:rsidP="00C40AA4">
            <w:pPr>
              <w:pStyle w:val="TAL"/>
              <w:rPr>
                <w:rFonts w:cs="Arial"/>
                <w:lang w:eastAsia="ja-JP"/>
              </w:rPr>
            </w:pPr>
            <w:r w:rsidRPr="006F7AD1">
              <w:rPr>
                <w:rFonts w:cs="v4.2.0"/>
                <w:lang w:eastAsia="ja-JP"/>
              </w:rPr>
              <w:t xml:space="preserve">FR2: </w:t>
            </w:r>
            <w:r w:rsidRPr="006F7AD1">
              <w:rPr>
                <w:rFonts w:cs="Arial"/>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6DC65E4" w14:textId="77777777" w:rsidR="00C40AA4" w:rsidRPr="006F7AD1" w:rsidRDefault="00C40AA4" w:rsidP="00C40AA4">
            <w:pPr>
              <w:pStyle w:val="TAL"/>
              <w:rPr>
                <w:rFonts w:cs="Arial"/>
              </w:rPr>
            </w:pPr>
            <w:r w:rsidRPr="006F7AD1">
              <w:rPr>
                <w:rFonts w:cs="Arial"/>
                <w:lang w:eastAsia="ja-JP"/>
              </w:rPr>
              <w:t>FFS</w:t>
            </w:r>
          </w:p>
        </w:tc>
      </w:tr>
      <w:tr w:rsidR="00C40AA4" w14:paraId="53DED73A"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1568C3" w14:textId="77777777" w:rsidR="00C40AA4" w:rsidRDefault="00C40AA4" w:rsidP="00C40AA4">
            <w:pPr>
              <w:pStyle w:val="TAL"/>
              <w:rPr>
                <w:lang w:eastAsia="ja-JP"/>
              </w:rPr>
            </w:pPr>
            <w:r>
              <w:rPr>
                <w:lang w:eastAsia="ja-JP"/>
              </w:rPr>
              <w:lastRenderedPageBreak/>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2660DD9A" w14:textId="77777777" w:rsidR="00C40AA4" w:rsidRDefault="00C40AA4" w:rsidP="00C40AA4">
            <w:pPr>
              <w:pStyle w:val="TAL"/>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6D2231D6" w14:textId="77777777" w:rsidR="00C40AA4" w:rsidRDefault="00C40AA4" w:rsidP="00C40AA4">
            <w:pPr>
              <w:pStyle w:val="TAL"/>
              <w:rPr>
                <w:rFonts w:cs="Arial"/>
                <w:highlight w:val="yellow"/>
              </w:rPr>
            </w:pPr>
          </w:p>
        </w:tc>
      </w:tr>
      <w:tr w:rsidR="00C40AA4" w14:paraId="21850957"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F3A8E9" w14:textId="77777777" w:rsidR="00C40AA4" w:rsidRDefault="00C40AA4" w:rsidP="00C40AA4">
            <w:pPr>
              <w:pStyle w:val="TAL"/>
              <w:rPr>
                <w:lang w:eastAsia="ja-JP"/>
              </w:rPr>
            </w:pPr>
            <w:r>
              <w:rPr>
                <w:lang w:eastAsia="ja-JP"/>
              </w:rPr>
              <w:t>6.4.x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6CA3A824" w14:textId="77777777" w:rsidR="00C40AA4" w:rsidRDefault="00C40AA4" w:rsidP="00C40AA4">
            <w:pPr>
              <w:pStyle w:val="TAL"/>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5D766171" w14:textId="77777777" w:rsidR="00C40AA4" w:rsidRDefault="00C40AA4" w:rsidP="00C40AA4">
            <w:pPr>
              <w:pStyle w:val="TAL"/>
              <w:rPr>
                <w:rFonts w:cs="Arial"/>
                <w:highlight w:val="yellow"/>
              </w:rPr>
            </w:pPr>
          </w:p>
        </w:tc>
      </w:tr>
      <w:tr w:rsidR="00C40AA4" w14:paraId="42B38CD0"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C4078E" w14:textId="77777777" w:rsidR="00C40AA4" w:rsidRDefault="00C40AA4" w:rsidP="00C40AA4">
            <w:pPr>
              <w:pStyle w:val="TAL"/>
              <w:rPr>
                <w:lang w:eastAsia="ja-JP"/>
              </w:rPr>
            </w:pPr>
            <w:r>
              <w:rPr>
                <w:lang w:eastAsia="ja-JP"/>
              </w:rPr>
              <w:t xml:space="preserve">6.4.x OTA total power dynamic range </w:t>
            </w:r>
          </w:p>
        </w:tc>
        <w:tc>
          <w:tcPr>
            <w:tcW w:w="0" w:type="auto"/>
            <w:tcBorders>
              <w:top w:val="single" w:sz="4" w:space="0" w:color="auto"/>
              <w:left w:val="single" w:sz="4" w:space="0" w:color="auto"/>
              <w:bottom w:val="single" w:sz="4" w:space="0" w:color="auto"/>
              <w:right w:val="single" w:sz="4" w:space="0" w:color="auto"/>
            </w:tcBorders>
          </w:tcPr>
          <w:p w14:paraId="066287DD" w14:textId="77777777" w:rsidR="00C40AA4" w:rsidRDefault="00C40AA4" w:rsidP="00C40AA4">
            <w:pPr>
              <w:pStyle w:val="TAL"/>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0D02E262" w14:textId="77777777" w:rsidR="00C40AA4" w:rsidRDefault="00C40AA4" w:rsidP="00C40AA4">
            <w:pPr>
              <w:pStyle w:val="TAL"/>
              <w:rPr>
                <w:rFonts w:cs="Arial"/>
                <w:highlight w:val="yellow"/>
              </w:rPr>
            </w:pPr>
          </w:p>
        </w:tc>
      </w:tr>
      <w:tr w:rsidR="00C40AA4" w14:paraId="48A40363" w14:textId="77777777" w:rsidTr="00C40AA4">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7D2DDEC7" w14:textId="77777777" w:rsidR="00C40AA4" w:rsidRDefault="00C40AA4" w:rsidP="00C40AA4">
            <w:pPr>
              <w:pStyle w:val="TAL"/>
              <w:rPr>
                <w:lang w:eastAsia="ja-JP"/>
              </w:rPr>
            </w:pPr>
            <w:r>
              <w:rPr>
                <w:rFonts w:cs="Arial"/>
              </w:rPr>
              <w:t>6.5.2 OTA transmitter OFF power</w:t>
            </w:r>
          </w:p>
        </w:tc>
        <w:tc>
          <w:tcPr>
            <w:tcW w:w="0" w:type="auto"/>
            <w:tcBorders>
              <w:top w:val="single" w:sz="4" w:space="0" w:color="auto"/>
              <w:left w:val="single" w:sz="4" w:space="0" w:color="auto"/>
              <w:bottom w:val="single" w:sz="4" w:space="0" w:color="auto"/>
              <w:right w:val="single" w:sz="4" w:space="0" w:color="auto"/>
            </w:tcBorders>
          </w:tcPr>
          <w:p w14:paraId="63C8629D" w14:textId="77777777" w:rsidR="00C40AA4" w:rsidRDefault="00C40AA4" w:rsidP="00C40AA4">
            <w:pPr>
              <w:pStyle w:val="TAL"/>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197C17A6" w14:textId="77777777" w:rsidR="00C40AA4" w:rsidRDefault="00C40AA4" w:rsidP="00C40AA4">
            <w:pPr>
              <w:pStyle w:val="TAL"/>
              <w:rPr>
                <w:rFonts w:cs="Arial"/>
                <w:highlight w:val="yellow"/>
              </w:rPr>
            </w:pPr>
          </w:p>
        </w:tc>
      </w:tr>
      <w:tr w:rsidR="00C40AA4" w14:paraId="7F041273"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22BCC3" w14:textId="77777777" w:rsidR="00C40AA4" w:rsidRDefault="00C40AA4" w:rsidP="00C40AA4">
            <w:pPr>
              <w:pStyle w:val="TAL"/>
              <w:rPr>
                <w:lang w:eastAsia="ja-JP"/>
              </w:rPr>
            </w:pPr>
            <w:r>
              <w:rPr>
                <w:rFonts w:cs="Arial"/>
              </w:rPr>
              <w:t>6.5.3 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6AB06FD6" w14:textId="77777777" w:rsidR="00C40AA4" w:rsidRDefault="00C40AA4" w:rsidP="00C40AA4">
            <w:pPr>
              <w:pStyle w:val="TAL"/>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0DBF4D45" w14:textId="77777777" w:rsidR="00C40AA4" w:rsidRDefault="00C40AA4" w:rsidP="00C40AA4">
            <w:pPr>
              <w:pStyle w:val="TAL"/>
              <w:rPr>
                <w:rFonts w:cs="Arial"/>
                <w:highlight w:val="yellow"/>
              </w:rPr>
            </w:pPr>
          </w:p>
        </w:tc>
      </w:tr>
      <w:tr w:rsidR="00C40AA4" w14:paraId="4435F480"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4C36E" w14:textId="77777777" w:rsidR="00C40AA4" w:rsidRDefault="00C40AA4" w:rsidP="00C40AA4">
            <w:pPr>
              <w:pStyle w:val="TAL"/>
              <w:rPr>
                <w:lang w:eastAsia="ja-JP"/>
              </w:rPr>
            </w:pPr>
            <w:r>
              <w:rPr>
                <w:rFonts w:cs="v4.2.0"/>
              </w:rPr>
              <w:t>6.6.x OTA frequency error</w:t>
            </w:r>
          </w:p>
        </w:tc>
        <w:tc>
          <w:tcPr>
            <w:tcW w:w="0" w:type="auto"/>
            <w:tcBorders>
              <w:top w:val="single" w:sz="4" w:space="0" w:color="auto"/>
              <w:left w:val="single" w:sz="4" w:space="0" w:color="auto"/>
              <w:bottom w:val="single" w:sz="4" w:space="0" w:color="auto"/>
              <w:right w:val="single" w:sz="4" w:space="0" w:color="auto"/>
            </w:tcBorders>
          </w:tcPr>
          <w:p w14:paraId="1B0A4454" w14:textId="77777777" w:rsidR="00C40AA4" w:rsidRDefault="00C40AA4" w:rsidP="00C40AA4">
            <w:pPr>
              <w:pStyle w:val="TAL"/>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73EC1D89" w14:textId="77777777" w:rsidR="00C40AA4" w:rsidRDefault="00C40AA4" w:rsidP="00C40AA4">
            <w:pPr>
              <w:pStyle w:val="TAL"/>
              <w:rPr>
                <w:rFonts w:cs="Arial"/>
                <w:highlight w:val="yellow"/>
              </w:rPr>
            </w:pPr>
          </w:p>
        </w:tc>
      </w:tr>
      <w:tr w:rsidR="00C40AA4" w14:paraId="3178F8F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F1A358" w14:textId="77777777" w:rsidR="00C40AA4" w:rsidRDefault="00C40AA4" w:rsidP="00C40AA4">
            <w:pPr>
              <w:pStyle w:val="TAL"/>
              <w:rPr>
                <w:lang w:eastAsia="ja-JP"/>
              </w:rPr>
            </w:pPr>
            <w:r>
              <w:rPr>
                <w:rFonts w:cs="v4.2.0"/>
              </w:rPr>
              <w:t>6.6.x OTA modulation quality</w:t>
            </w:r>
          </w:p>
        </w:tc>
        <w:tc>
          <w:tcPr>
            <w:tcW w:w="0" w:type="auto"/>
            <w:tcBorders>
              <w:top w:val="single" w:sz="4" w:space="0" w:color="auto"/>
              <w:left w:val="single" w:sz="4" w:space="0" w:color="auto"/>
              <w:bottom w:val="single" w:sz="4" w:space="0" w:color="auto"/>
              <w:right w:val="single" w:sz="4" w:space="0" w:color="auto"/>
            </w:tcBorders>
          </w:tcPr>
          <w:p w14:paraId="251466CC" w14:textId="77777777" w:rsidR="00C40AA4" w:rsidRDefault="00C40AA4" w:rsidP="00C40AA4">
            <w:pPr>
              <w:pStyle w:val="TAL"/>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1AB8754E" w14:textId="77777777" w:rsidR="00C40AA4" w:rsidRDefault="00C40AA4" w:rsidP="00C40AA4">
            <w:pPr>
              <w:pStyle w:val="TAL"/>
              <w:rPr>
                <w:rFonts w:cs="Arial"/>
                <w:highlight w:val="yellow"/>
              </w:rPr>
            </w:pPr>
          </w:p>
        </w:tc>
      </w:tr>
      <w:tr w:rsidR="00C40AA4" w14:paraId="21191AC6"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F40E73" w14:textId="77777777" w:rsidR="00C40AA4" w:rsidRDefault="00C40AA4" w:rsidP="00C40AA4">
            <w:pPr>
              <w:pStyle w:val="TAL"/>
              <w:rPr>
                <w:lang w:eastAsia="ja-JP"/>
              </w:rPr>
            </w:pPr>
            <w:r>
              <w:rPr>
                <w:rFonts w:cs="v4.2.0"/>
              </w:rPr>
              <w:t>6.6.x</w:t>
            </w:r>
            <w:r>
              <w:rPr>
                <w:rFonts w:cs="v4.2.0"/>
                <w:lang w:eastAsia="ja-JP"/>
              </w:rPr>
              <w:t xml:space="preserve"> OTA time alignment error</w:t>
            </w:r>
          </w:p>
        </w:tc>
        <w:tc>
          <w:tcPr>
            <w:tcW w:w="0" w:type="auto"/>
            <w:tcBorders>
              <w:top w:val="single" w:sz="4" w:space="0" w:color="auto"/>
              <w:left w:val="single" w:sz="4" w:space="0" w:color="auto"/>
              <w:bottom w:val="single" w:sz="4" w:space="0" w:color="auto"/>
              <w:right w:val="single" w:sz="4" w:space="0" w:color="auto"/>
            </w:tcBorders>
          </w:tcPr>
          <w:p w14:paraId="15DB08C7" w14:textId="77777777" w:rsidR="00C40AA4" w:rsidRDefault="00C40AA4" w:rsidP="00C40AA4">
            <w:pPr>
              <w:pStyle w:val="TAL"/>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0EEC7A36" w14:textId="77777777" w:rsidR="00C40AA4" w:rsidRDefault="00C40AA4" w:rsidP="00C40AA4">
            <w:pPr>
              <w:pStyle w:val="TAL"/>
              <w:rPr>
                <w:rFonts w:cs="Arial"/>
                <w:highlight w:val="yellow"/>
              </w:rPr>
            </w:pPr>
          </w:p>
        </w:tc>
      </w:tr>
      <w:tr w:rsidR="00C40AA4" w14:paraId="620FA2DA"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24D766" w14:textId="77777777" w:rsidR="00C40AA4" w:rsidRDefault="00C40AA4" w:rsidP="00C40AA4">
            <w:pPr>
              <w:pStyle w:val="TAL"/>
              <w:rPr>
                <w:lang w:eastAsia="ja-JP"/>
              </w:rPr>
            </w:pPr>
            <w:r>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2F684A1C" w14:textId="77777777" w:rsidR="00C40AA4" w:rsidRDefault="00C40AA4" w:rsidP="00C40AA4">
            <w:pPr>
              <w:pStyle w:val="TAL"/>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4EEFD6C8" w14:textId="77777777" w:rsidR="00C40AA4" w:rsidRDefault="00C40AA4" w:rsidP="00C40AA4">
            <w:pPr>
              <w:pStyle w:val="TAL"/>
              <w:rPr>
                <w:rFonts w:cs="Arial"/>
                <w:highlight w:val="yellow"/>
              </w:rPr>
            </w:pPr>
          </w:p>
        </w:tc>
      </w:tr>
      <w:tr w:rsidR="00C40AA4" w14:paraId="017A7CCA"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E76A21" w14:textId="77777777" w:rsidR="00C40AA4" w:rsidRDefault="00C40AA4" w:rsidP="00C40AA4">
            <w:pPr>
              <w:pStyle w:val="TAL"/>
              <w:rPr>
                <w:lang w:eastAsia="ja-JP"/>
              </w:rPr>
            </w:pPr>
            <w:r>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24DF1ACE" w14:textId="77777777" w:rsidR="00C40AA4" w:rsidRDefault="00C40AA4" w:rsidP="00C40AA4">
            <w:pPr>
              <w:pStyle w:val="TAL"/>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1E1407C3" w14:textId="77777777" w:rsidR="00C40AA4" w:rsidRDefault="00C40AA4" w:rsidP="00C40AA4">
            <w:pPr>
              <w:pStyle w:val="TAL"/>
              <w:rPr>
                <w:rFonts w:cs="Arial"/>
                <w:highlight w:val="yellow"/>
              </w:rPr>
            </w:pPr>
          </w:p>
        </w:tc>
      </w:tr>
      <w:tr w:rsidR="00C40AA4" w14:paraId="2B868521"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1206A8" w14:textId="77777777" w:rsidR="00C40AA4" w:rsidRDefault="00C40AA4" w:rsidP="00C40AA4">
            <w:pPr>
              <w:pStyle w:val="TAL"/>
              <w:rPr>
                <w:lang w:eastAsia="ja-JP"/>
              </w:rPr>
            </w:pPr>
            <w:r>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75963A7D" w14:textId="77777777" w:rsidR="00C40AA4" w:rsidRDefault="00C40AA4" w:rsidP="00C40AA4">
            <w:pPr>
              <w:pStyle w:val="TAL"/>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1F4EC273" w14:textId="77777777" w:rsidR="00C40AA4" w:rsidRDefault="00C40AA4" w:rsidP="00C40AA4">
            <w:pPr>
              <w:pStyle w:val="TAL"/>
              <w:rPr>
                <w:rFonts w:cs="Arial"/>
                <w:highlight w:val="yellow"/>
              </w:rPr>
            </w:pPr>
          </w:p>
        </w:tc>
      </w:tr>
      <w:tr w:rsidR="00C40AA4" w14:paraId="3FC2590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AE042D" w14:textId="77777777" w:rsidR="00C40AA4" w:rsidRDefault="00C40AA4" w:rsidP="00C40AA4">
            <w:pPr>
              <w:pStyle w:val="TAL"/>
              <w:rPr>
                <w:lang w:eastAsia="ja-JP"/>
              </w:rPr>
            </w:pPr>
            <w:r>
              <w:rPr>
                <w:rFonts w:cs="v4.2.0"/>
              </w:rPr>
              <w:t>6.7.5.x</w:t>
            </w:r>
            <w:r>
              <w:rPr>
                <w:rFonts w:cs="v4.2.0"/>
              </w:rPr>
              <w:tab/>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48E30D3C" w14:textId="77777777" w:rsidR="00C40AA4" w:rsidRDefault="00C40AA4" w:rsidP="00C40AA4">
            <w:pPr>
              <w:pStyle w:val="TAL"/>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497F9D4C" w14:textId="77777777" w:rsidR="00C40AA4" w:rsidRDefault="00C40AA4" w:rsidP="00C40AA4">
            <w:pPr>
              <w:pStyle w:val="TAL"/>
              <w:rPr>
                <w:rFonts w:cs="Arial"/>
                <w:highlight w:val="yellow"/>
              </w:rPr>
            </w:pPr>
          </w:p>
        </w:tc>
      </w:tr>
      <w:tr w:rsidR="00C40AA4" w14:paraId="13F8BB19"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DE5B61" w14:textId="77777777" w:rsidR="00C40AA4" w:rsidRDefault="00C40AA4" w:rsidP="00C40AA4">
            <w:pPr>
              <w:pStyle w:val="TAL"/>
              <w:rPr>
                <w:lang w:eastAsia="ja-JP"/>
              </w:rPr>
            </w:pPr>
            <w:r>
              <w:rPr>
                <w:rFonts w:cs="v4.2.0"/>
              </w:rPr>
              <w:t>6.7.</w:t>
            </w:r>
            <w:r>
              <w:rPr>
                <w:rFonts w:cs="v4.2.0"/>
                <w:lang w:eastAsia="ja-JP"/>
              </w:rPr>
              <w:t>5.x</w:t>
            </w:r>
            <w:r>
              <w:rPr>
                <w:rFonts w:cs="v4.2.0"/>
              </w:rPr>
              <w:tab/>
              <w:t>OTA transmitter spurious emissions, protection of BS receiver</w:t>
            </w:r>
          </w:p>
        </w:tc>
        <w:tc>
          <w:tcPr>
            <w:tcW w:w="0" w:type="auto"/>
            <w:tcBorders>
              <w:top w:val="single" w:sz="4" w:space="0" w:color="auto"/>
              <w:left w:val="single" w:sz="4" w:space="0" w:color="auto"/>
              <w:bottom w:val="single" w:sz="4" w:space="0" w:color="auto"/>
              <w:right w:val="single" w:sz="4" w:space="0" w:color="auto"/>
            </w:tcBorders>
          </w:tcPr>
          <w:p w14:paraId="7664590C" w14:textId="77777777" w:rsidR="00C40AA4" w:rsidRDefault="00C40AA4" w:rsidP="00C40AA4">
            <w:pPr>
              <w:pStyle w:val="TAL"/>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02B92623" w14:textId="77777777" w:rsidR="00C40AA4" w:rsidRDefault="00C40AA4" w:rsidP="00C40AA4">
            <w:pPr>
              <w:pStyle w:val="TAL"/>
              <w:rPr>
                <w:rFonts w:cs="Arial"/>
                <w:highlight w:val="yellow"/>
              </w:rPr>
            </w:pPr>
          </w:p>
        </w:tc>
      </w:tr>
      <w:tr w:rsidR="00C40AA4" w14:paraId="3614B50B"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2E7245" w14:textId="77777777" w:rsidR="00C40AA4" w:rsidRDefault="00C40AA4" w:rsidP="00C40AA4">
            <w:pPr>
              <w:pStyle w:val="TAL"/>
              <w:rPr>
                <w:lang w:eastAsia="ja-JP"/>
              </w:rPr>
            </w:pPr>
            <w:r>
              <w:rPr>
                <w:rFonts w:cs="v4.2.0"/>
              </w:rPr>
              <w:t>6.7.5</w:t>
            </w:r>
            <w:r>
              <w:rPr>
                <w:rFonts w:cs="v4.2.0"/>
                <w:lang w:eastAsia="ja-JP"/>
              </w:rPr>
              <w:t xml:space="preserve">.x OTA </w:t>
            </w:r>
            <w:r>
              <w:rPr>
                <w:rFonts w:cs="v4.2.0"/>
              </w:rPr>
              <w:t xml:space="preserve">transmitter spurious emissions, </w:t>
            </w:r>
            <w:r>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14:paraId="38E296C9" w14:textId="77777777" w:rsidR="00C40AA4" w:rsidRDefault="00C40AA4" w:rsidP="00C40AA4">
            <w:pPr>
              <w:pStyle w:val="TAL"/>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67BF6F10" w14:textId="77777777" w:rsidR="00C40AA4" w:rsidRDefault="00C40AA4" w:rsidP="00C40AA4">
            <w:pPr>
              <w:pStyle w:val="TAL"/>
              <w:rPr>
                <w:rFonts w:cs="Arial"/>
                <w:highlight w:val="yellow"/>
              </w:rPr>
            </w:pPr>
          </w:p>
        </w:tc>
      </w:tr>
      <w:tr w:rsidR="00C40AA4" w14:paraId="40E3606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7246FA" w14:textId="77777777" w:rsidR="00C40AA4" w:rsidRDefault="00C40AA4" w:rsidP="00C40AA4">
            <w:pPr>
              <w:pStyle w:val="TAL"/>
              <w:rPr>
                <w:lang w:eastAsia="ja-JP"/>
              </w:rPr>
            </w:pPr>
            <w:r>
              <w:rPr>
                <w:rFonts w:cs="v4.2.0"/>
              </w:rPr>
              <w:t>6.7.</w:t>
            </w:r>
            <w:r>
              <w:rPr>
                <w:rFonts w:cs="v4.2.0"/>
                <w:lang w:eastAsia="ja-JP"/>
              </w:rPr>
              <w:t>5.x</w:t>
            </w:r>
            <w:r>
              <w:rPr>
                <w:rFonts w:cs="v4.2.0"/>
              </w:rPr>
              <w:tab/>
              <w:t>OTA transmitter spurious emissions, co-location</w:t>
            </w:r>
          </w:p>
        </w:tc>
        <w:tc>
          <w:tcPr>
            <w:tcW w:w="0" w:type="auto"/>
            <w:tcBorders>
              <w:top w:val="single" w:sz="4" w:space="0" w:color="auto"/>
              <w:left w:val="single" w:sz="4" w:space="0" w:color="auto"/>
              <w:bottom w:val="single" w:sz="4" w:space="0" w:color="auto"/>
              <w:right w:val="single" w:sz="4" w:space="0" w:color="auto"/>
            </w:tcBorders>
          </w:tcPr>
          <w:p w14:paraId="6219D8CF" w14:textId="77777777" w:rsidR="00C40AA4" w:rsidRDefault="00C40AA4" w:rsidP="00C40AA4">
            <w:pPr>
              <w:pStyle w:val="TAL"/>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149F5DEF" w14:textId="77777777" w:rsidR="00C40AA4" w:rsidRDefault="00C40AA4" w:rsidP="00C40AA4">
            <w:pPr>
              <w:pStyle w:val="TAL"/>
              <w:rPr>
                <w:rFonts w:cs="Arial"/>
                <w:highlight w:val="yellow"/>
              </w:rPr>
            </w:pPr>
          </w:p>
        </w:tc>
      </w:tr>
      <w:tr w:rsidR="00C40AA4" w14:paraId="3056ECA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F653AA" w14:textId="77777777" w:rsidR="00C40AA4" w:rsidRDefault="00C40AA4" w:rsidP="00C40AA4">
            <w:pPr>
              <w:pStyle w:val="TAL"/>
              <w:rPr>
                <w:lang w:eastAsia="ja-JP"/>
              </w:rPr>
            </w:pPr>
            <w:r>
              <w:rPr>
                <w:lang w:eastAsia="ja-JP"/>
              </w:rPr>
              <w:t>6.8 OTA transmitter intermodulation</w:t>
            </w:r>
          </w:p>
        </w:tc>
        <w:tc>
          <w:tcPr>
            <w:tcW w:w="0" w:type="auto"/>
            <w:tcBorders>
              <w:top w:val="single" w:sz="4" w:space="0" w:color="auto"/>
              <w:left w:val="single" w:sz="4" w:space="0" w:color="auto"/>
              <w:bottom w:val="single" w:sz="4" w:space="0" w:color="auto"/>
              <w:right w:val="single" w:sz="4" w:space="0" w:color="auto"/>
            </w:tcBorders>
          </w:tcPr>
          <w:p w14:paraId="1DF49174" w14:textId="77777777" w:rsidR="00C40AA4" w:rsidRDefault="00C40AA4" w:rsidP="00C40AA4">
            <w:pPr>
              <w:pStyle w:val="TAL"/>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4A7CC9CF" w14:textId="77777777" w:rsidR="00C40AA4" w:rsidRDefault="00C40AA4" w:rsidP="00C40AA4">
            <w:pPr>
              <w:pStyle w:val="TAL"/>
              <w:rPr>
                <w:rFonts w:cs="Arial"/>
                <w:highlight w:val="yellow"/>
              </w:rPr>
            </w:pPr>
          </w:p>
        </w:tc>
      </w:tr>
    </w:tbl>
    <w:p w14:paraId="11C1B66F" w14:textId="77777777" w:rsidR="00C40AA4" w:rsidRDefault="00C40AA4" w:rsidP="00C40AA4">
      <w:pPr>
        <w:pStyle w:val="Heading4"/>
        <w:rPr>
          <w:lang w:eastAsia="sv-SE"/>
        </w:rPr>
      </w:pPr>
      <w:bookmarkStart w:id="51" w:name="_Toc510722685"/>
      <w:bookmarkStart w:id="52" w:name="_Toc498537772"/>
      <w:bookmarkStart w:id="53" w:name="_Toc492876413"/>
      <w:bookmarkStart w:id="54" w:name="_Toc486926587"/>
      <w:bookmarkStart w:id="55" w:name="_Toc512430954"/>
      <w:r>
        <w:rPr>
          <w:lang w:eastAsia="sv-SE"/>
        </w:rPr>
        <w:t>4.1.</w:t>
      </w:r>
      <w:r>
        <w:t>2.3</w:t>
      </w:r>
      <w:r>
        <w:rPr>
          <w:lang w:eastAsia="sv-SE"/>
        </w:rPr>
        <w:tab/>
        <w:t xml:space="preserve">Measurement of </w:t>
      </w:r>
      <w:r>
        <w:t>receiver</w:t>
      </w:r>
      <w:bookmarkEnd w:id="51"/>
      <w:bookmarkEnd w:id="52"/>
      <w:bookmarkEnd w:id="53"/>
      <w:bookmarkEnd w:id="54"/>
      <w:bookmarkEnd w:id="55"/>
    </w:p>
    <w:p w14:paraId="4F808C27" w14:textId="77777777" w:rsidR="00C40AA4" w:rsidRDefault="00C40AA4" w:rsidP="00C40AA4">
      <w:pPr>
        <w:pStyle w:val="TH"/>
      </w:pPr>
      <w:r>
        <w:t xml:space="preserve">Table 4.1.2.3-1: Maximum </w:t>
      </w:r>
      <w:r>
        <w:rPr>
          <w:rFonts w:cs="v4.2.0"/>
        </w:rPr>
        <w:t xml:space="preserve">OTA Test System uncertainty for 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57"/>
        <w:gridCol w:w="3172"/>
        <w:gridCol w:w="3402"/>
      </w:tblGrid>
      <w:tr w:rsidR="00C40AA4" w14:paraId="391BBF0F"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8D871E" w14:textId="77777777" w:rsidR="00C40AA4" w:rsidRDefault="00C40AA4" w:rsidP="00C40AA4">
            <w:pPr>
              <w:pStyle w:val="TAH"/>
              <w:rPr>
                <w:rFonts w:cs="Arial"/>
              </w:rPr>
            </w:pPr>
            <w:r>
              <w:rPr>
                <w:rFonts w:cs="Arial"/>
              </w:rPr>
              <w:t>Subclause</w:t>
            </w:r>
          </w:p>
        </w:tc>
        <w:tc>
          <w:tcPr>
            <w:tcW w:w="0" w:type="auto"/>
            <w:tcBorders>
              <w:top w:val="single" w:sz="4" w:space="0" w:color="auto"/>
              <w:left w:val="single" w:sz="4" w:space="0" w:color="auto"/>
              <w:bottom w:val="single" w:sz="4" w:space="0" w:color="auto"/>
              <w:right w:val="single" w:sz="4" w:space="0" w:color="auto"/>
            </w:tcBorders>
            <w:hideMark/>
          </w:tcPr>
          <w:p w14:paraId="7D85404B" w14:textId="77777777" w:rsidR="00C40AA4" w:rsidRDefault="00C40AA4" w:rsidP="00C40AA4">
            <w:pPr>
              <w:pStyle w:val="TAH"/>
              <w:rPr>
                <w:rFonts w:cs="Arial"/>
              </w:rPr>
            </w:pPr>
            <w:r>
              <w:rPr>
                <w:rFonts w:cs="Arial"/>
              </w:rP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7C007880" w14:textId="77777777" w:rsidR="00C40AA4" w:rsidRDefault="00C40AA4" w:rsidP="00C40AA4">
            <w:pPr>
              <w:pStyle w:val="TAH"/>
              <w:rPr>
                <w:rFonts w:cs="Arial"/>
              </w:rPr>
            </w:pPr>
            <w:r>
              <w:rPr>
                <w:rFonts w:cs="Arial"/>
              </w:rPr>
              <w:t>Derivation of OTA Test System uncertainty</w:t>
            </w:r>
          </w:p>
        </w:tc>
      </w:tr>
      <w:tr w:rsidR="00C40AA4" w14:paraId="0916467F" w14:textId="77777777" w:rsidTr="00C40AA4">
        <w:trPr>
          <w:cantSplit/>
          <w:trHeight w:val="923"/>
          <w:jc w:val="center"/>
        </w:trPr>
        <w:tc>
          <w:tcPr>
            <w:tcW w:w="0" w:type="auto"/>
            <w:tcBorders>
              <w:top w:val="single" w:sz="4" w:space="0" w:color="auto"/>
              <w:left w:val="single" w:sz="4" w:space="0" w:color="auto"/>
              <w:bottom w:val="single" w:sz="4" w:space="0" w:color="auto"/>
              <w:right w:val="single" w:sz="4" w:space="0" w:color="auto"/>
            </w:tcBorders>
            <w:hideMark/>
          </w:tcPr>
          <w:p w14:paraId="787D8653" w14:textId="77777777" w:rsidR="00C40AA4" w:rsidRDefault="00C40AA4" w:rsidP="00C40AA4">
            <w:pPr>
              <w:pStyle w:val="TAL"/>
              <w:rPr>
                <w:rFonts w:cs="Arial"/>
              </w:rPr>
            </w:pPr>
            <w:r>
              <w:rPr>
                <w:lang w:eastAsia="ja-JP"/>
              </w:rPr>
              <w:t>7.2 OTA sensitivity</w:t>
            </w:r>
          </w:p>
        </w:tc>
        <w:tc>
          <w:tcPr>
            <w:tcW w:w="0" w:type="auto"/>
            <w:tcBorders>
              <w:top w:val="single" w:sz="4" w:space="0" w:color="auto"/>
              <w:left w:val="single" w:sz="4" w:space="0" w:color="auto"/>
              <w:bottom w:val="single" w:sz="4" w:space="0" w:color="auto"/>
              <w:right w:val="single" w:sz="4" w:space="0" w:color="auto"/>
            </w:tcBorders>
            <w:hideMark/>
          </w:tcPr>
          <w:p w14:paraId="0297233B" w14:textId="77777777" w:rsidR="00C40AA4" w:rsidRDefault="00C40AA4" w:rsidP="00C40AA4">
            <w:pPr>
              <w:pStyle w:val="TAL"/>
              <w:rPr>
                <w:lang w:eastAsia="ja-JP"/>
              </w:rPr>
            </w:pPr>
            <w:r>
              <w:rPr>
                <w:lang w:eastAsia="ja-JP"/>
              </w:rPr>
              <w:t>FR1:</w:t>
            </w:r>
          </w:p>
          <w:p w14:paraId="7B2F3252" w14:textId="77777777" w:rsidR="00C40AA4" w:rsidRDefault="00C40AA4" w:rsidP="00C40AA4">
            <w:pPr>
              <w:pStyle w:val="TAL"/>
              <w:rPr>
                <w:lang w:eastAsia="ja-JP"/>
              </w:rPr>
            </w:pPr>
            <w:r>
              <w:rPr>
                <w:lang w:eastAsia="ja-JP"/>
              </w:rPr>
              <w:t>±1.3 dB, f ≤ 3.0 GHz</w:t>
            </w:r>
          </w:p>
          <w:p w14:paraId="5CAA7438" w14:textId="77777777" w:rsidR="00C40AA4" w:rsidRDefault="00C40AA4" w:rsidP="00C40AA4">
            <w:pPr>
              <w:pStyle w:val="TAL"/>
              <w:rPr>
                <w:lang w:eastAsia="ja-JP"/>
              </w:rPr>
            </w:pPr>
            <w:r>
              <w:rPr>
                <w:lang w:eastAsia="ja-JP"/>
              </w:rPr>
              <w:t>±1.4 dB, 3.0 GHz &lt; f ≤ 4.2 GHz</w:t>
            </w:r>
          </w:p>
          <w:p w14:paraId="12395FA3" w14:textId="77777777" w:rsidR="00C40AA4" w:rsidRDefault="00C40AA4" w:rsidP="00C40AA4">
            <w:pPr>
              <w:pStyle w:val="TAL"/>
              <w:rPr>
                <w:rFonts w:cs="v4.2.0"/>
                <w:lang w:eastAsia="ja-JP"/>
              </w:rPr>
            </w:pPr>
            <w:r>
              <w:rPr>
                <w:lang w:eastAsia="ja-JP"/>
              </w:rPr>
              <w:t>TBD, 4.2 GHz &lt; f ≤ 6.0 GHz</w:t>
            </w:r>
          </w:p>
        </w:tc>
        <w:tc>
          <w:tcPr>
            <w:tcW w:w="0" w:type="auto"/>
            <w:tcBorders>
              <w:top w:val="single" w:sz="4" w:space="0" w:color="auto"/>
              <w:left w:val="single" w:sz="4" w:space="0" w:color="auto"/>
              <w:bottom w:val="single" w:sz="4" w:space="0" w:color="auto"/>
              <w:right w:val="single" w:sz="4" w:space="0" w:color="auto"/>
            </w:tcBorders>
            <w:hideMark/>
          </w:tcPr>
          <w:p w14:paraId="3E16BB25" w14:textId="77777777" w:rsidR="00C40AA4" w:rsidRDefault="00C40AA4" w:rsidP="00C40AA4">
            <w:pPr>
              <w:pStyle w:val="TAL"/>
              <w:rPr>
                <w:rFonts w:cs="Arial"/>
              </w:rPr>
            </w:pPr>
            <w:r>
              <w:rPr>
                <w:rFonts w:cs="Arial"/>
              </w:rPr>
              <w:t>See 3GPP TR 37.842 [6], subclause 10.3.2.2.</w:t>
            </w:r>
          </w:p>
        </w:tc>
      </w:tr>
      <w:tr w:rsidR="00C40AA4" w14:paraId="30DD4996"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9B37A0" w14:textId="77777777" w:rsidR="00C40AA4" w:rsidRDefault="00C40AA4" w:rsidP="00C40AA4">
            <w:pPr>
              <w:pStyle w:val="TAL"/>
              <w:rPr>
                <w:lang w:eastAsia="ja-JP"/>
              </w:rPr>
            </w:pPr>
            <w:r>
              <w:rPr>
                <w:lang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14:paraId="7BB1C585" w14:textId="77777777" w:rsidR="00C40AA4" w:rsidRDefault="00C40AA4" w:rsidP="00C40AA4">
            <w:pPr>
              <w:pStyle w:val="TAL"/>
              <w:rPr>
                <w:rFonts w:cs="Arial"/>
                <w:highlight w:val="yellow"/>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6DF37BB2" w14:textId="77777777" w:rsidR="00C40AA4" w:rsidRDefault="00C40AA4" w:rsidP="00C40AA4">
            <w:pPr>
              <w:pStyle w:val="TAL"/>
              <w:rPr>
                <w:rFonts w:cs="Arial"/>
                <w:highlight w:val="yellow"/>
              </w:rPr>
            </w:pPr>
          </w:p>
        </w:tc>
      </w:tr>
      <w:tr w:rsidR="00C40AA4" w14:paraId="01C1AB1D"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CC4F4" w14:textId="77777777" w:rsidR="00C40AA4" w:rsidRDefault="00C40AA4" w:rsidP="00C40AA4">
            <w:pPr>
              <w:pStyle w:val="TAL"/>
              <w:rPr>
                <w:lang w:eastAsia="ja-JP"/>
              </w:rPr>
            </w:pPr>
            <w:r>
              <w:rPr>
                <w:lang w:eastAsia="ja-JP"/>
              </w:rPr>
              <w:t xml:space="preserve">7.4 OTA dynamic range </w:t>
            </w:r>
          </w:p>
        </w:tc>
        <w:tc>
          <w:tcPr>
            <w:tcW w:w="0" w:type="auto"/>
            <w:tcBorders>
              <w:top w:val="single" w:sz="4" w:space="0" w:color="auto"/>
              <w:left w:val="single" w:sz="4" w:space="0" w:color="auto"/>
              <w:bottom w:val="single" w:sz="4" w:space="0" w:color="auto"/>
              <w:right w:val="single" w:sz="4" w:space="0" w:color="auto"/>
            </w:tcBorders>
          </w:tcPr>
          <w:p w14:paraId="65FC86BA" w14:textId="77777777" w:rsidR="00C40AA4" w:rsidRDefault="00C40AA4" w:rsidP="00C40AA4">
            <w:pPr>
              <w:pStyle w:val="TAL"/>
              <w:rPr>
                <w:rFonts w:cs="Arial"/>
                <w:highlight w:val="yellow"/>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23C96F5B" w14:textId="77777777" w:rsidR="00C40AA4" w:rsidRDefault="00C40AA4" w:rsidP="00C40AA4">
            <w:pPr>
              <w:pStyle w:val="TAL"/>
              <w:rPr>
                <w:rFonts w:cs="Arial"/>
                <w:highlight w:val="yellow"/>
              </w:rPr>
            </w:pPr>
          </w:p>
        </w:tc>
      </w:tr>
      <w:tr w:rsidR="00C40AA4" w14:paraId="56ECD976"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CE1BB9" w14:textId="77777777" w:rsidR="00C40AA4" w:rsidRDefault="00C40AA4" w:rsidP="00C40AA4">
            <w:pPr>
              <w:pStyle w:val="TAL"/>
              <w:rPr>
                <w:lang w:eastAsia="ja-JP"/>
              </w:rPr>
            </w:pPr>
            <w:r>
              <w:rPr>
                <w:lang w:eastAsia="ja-JP"/>
              </w:rPr>
              <w:t xml:space="preserve">7.5 OTA in-band selectivity and blocking </w:t>
            </w:r>
          </w:p>
        </w:tc>
        <w:tc>
          <w:tcPr>
            <w:tcW w:w="0" w:type="auto"/>
            <w:tcBorders>
              <w:top w:val="single" w:sz="4" w:space="0" w:color="auto"/>
              <w:left w:val="single" w:sz="4" w:space="0" w:color="auto"/>
              <w:bottom w:val="single" w:sz="4" w:space="0" w:color="auto"/>
              <w:right w:val="single" w:sz="4" w:space="0" w:color="auto"/>
            </w:tcBorders>
          </w:tcPr>
          <w:p w14:paraId="670A7E25" w14:textId="77777777" w:rsidR="00C40AA4" w:rsidRDefault="00C40AA4" w:rsidP="00C40AA4">
            <w:pPr>
              <w:pStyle w:val="TAL"/>
              <w:rPr>
                <w:rFonts w:cs="Arial"/>
                <w:highlight w:val="yellow"/>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18963E9D" w14:textId="77777777" w:rsidR="00C40AA4" w:rsidRDefault="00C40AA4" w:rsidP="00C40AA4">
            <w:pPr>
              <w:pStyle w:val="TAL"/>
              <w:rPr>
                <w:rFonts w:cs="Arial"/>
                <w:highlight w:val="yellow"/>
              </w:rPr>
            </w:pPr>
          </w:p>
        </w:tc>
      </w:tr>
      <w:tr w:rsidR="00C40AA4" w14:paraId="122A5487"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5F6832" w14:textId="77777777" w:rsidR="00C40AA4" w:rsidRDefault="00C40AA4" w:rsidP="00C40AA4">
            <w:pPr>
              <w:pStyle w:val="TAL"/>
              <w:rPr>
                <w:lang w:eastAsia="ja-JP"/>
              </w:rPr>
            </w:pPr>
            <w:r>
              <w:rPr>
                <w:lang w:eastAsia="ja-JP"/>
              </w:rPr>
              <w:t xml:space="preserve">7.6 OTA out-of-band blocking </w:t>
            </w:r>
          </w:p>
        </w:tc>
        <w:tc>
          <w:tcPr>
            <w:tcW w:w="0" w:type="auto"/>
            <w:tcBorders>
              <w:top w:val="single" w:sz="4" w:space="0" w:color="auto"/>
              <w:left w:val="single" w:sz="4" w:space="0" w:color="auto"/>
              <w:bottom w:val="single" w:sz="4" w:space="0" w:color="auto"/>
              <w:right w:val="single" w:sz="4" w:space="0" w:color="auto"/>
            </w:tcBorders>
          </w:tcPr>
          <w:p w14:paraId="022D2853" w14:textId="77777777" w:rsidR="00C40AA4" w:rsidRDefault="00C40AA4" w:rsidP="00C40AA4">
            <w:pPr>
              <w:pStyle w:val="TAL"/>
              <w:rPr>
                <w:rFonts w:cs="Arial"/>
                <w:highlight w:val="yellow"/>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1970A9AF" w14:textId="77777777" w:rsidR="00C40AA4" w:rsidRDefault="00C40AA4" w:rsidP="00C40AA4">
            <w:pPr>
              <w:pStyle w:val="TAL"/>
              <w:rPr>
                <w:rFonts w:cs="Arial"/>
                <w:highlight w:val="yellow"/>
              </w:rPr>
            </w:pPr>
          </w:p>
        </w:tc>
      </w:tr>
      <w:tr w:rsidR="00C40AA4" w14:paraId="4B47579C"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98120" w14:textId="77777777" w:rsidR="00C40AA4" w:rsidRDefault="00C40AA4" w:rsidP="00C40AA4">
            <w:pPr>
              <w:pStyle w:val="TAL"/>
              <w:rPr>
                <w:lang w:eastAsia="ja-JP"/>
              </w:rPr>
            </w:pPr>
            <w:r>
              <w:rPr>
                <w:lang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0ADBB0C6" w14:textId="77777777" w:rsidR="00C40AA4" w:rsidRDefault="00C40AA4" w:rsidP="00C40AA4">
            <w:pPr>
              <w:pStyle w:val="TAL"/>
              <w:rPr>
                <w:rFonts w:cs="Arial"/>
                <w:highlight w:val="yellow"/>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2919510E" w14:textId="77777777" w:rsidR="00C40AA4" w:rsidRDefault="00C40AA4" w:rsidP="00C40AA4">
            <w:pPr>
              <w:pStyle w:val="TAL"/>
              <w:rPr>
                <w:rFonts w:cs="Arial"/>
                <w:highlight w:val="yellow"/>
              </w:rPr>
            </w:pPr>
          </w:p>
        </w:tc>
      </w:tr>
      <w:tr w:rsidR="00C40AA4" w14:paraId="1994983B"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F8C721" w14:textId="77777777" w:rsidR="00C40AA4" w:rsidRDefault="00C40AA4" w:rsidP="00C40AA4">
            <w:pPr>
              <w:pStyle w:val="TAL"/>
              <w:rPr>
                <w:lang w:eastAsia="ja-JP"/>
              </w:rPr>
            </w:pPr>
            <w:r>
              <w:rPr>
                <w:lang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14:paraId="04FBED19" w14:textId="77777777" w:rsidR="00C40AA4" w:rsidRDefault="00C40AA4" w:rsidP="00C40AA4">
            <w:pPr>
              <w:pStyle w:val="TAL"/>
              <w:rPr>
                <w:rFonts w:cs="Arial"/>
                <w:highlight w:val="yellow"/>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4FC37CB9" w14:textId="77777777" w:rsidR="00C40AA4" w:rsidRDefault="00C40AA4" w:rsidP="00C40AA4">
            <w:pPr>
              <w:pStyle w:val="TAL"/>
              <w:rPr>
                <w:rFonts w:cs="Arial"/>
                <w:highlight w:val="yellow"/>
              </w:rPr>
            </w:pPr>
          </w:p>
        </w:tc>
      </w:tr>
      <w:tr w:rsidR="00C40AA4" w14:paraId="7B012CA7"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A0CCCC" w14:textId="77777777" w:rsidR="00C40AA4" w:rsidRDefault="00C40AA4" w:rsidP="00C40AA4">
            <w:pPr>
              <w:pStyle w:val="TAL"/>
              <w:rPr>
                <w:lang w:eastAsia="ja-JP"/>
              </w:rPr>
            </w:pPr>
            <w:r>
              <w:rPr>
                <w:lang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14:paraId="57DDA53F" w14:textId="77777777" w:rsidR="00C40AA4" w:rsidRDefault="00C40AA4" w:rsidP="00C40AA4">
            <w:pPr>
              <w:pStyle w:val="TAL"/>
              <w:rPr>
                <w:rFonts w:cs="Arial"/>
                <w:highlight w:val="yellow"/>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6D193488" w14:textId="77777777" w:rsidR="00C40AA4" w:rsidRDefault="00C40AA4" w:rsidP="00C40AA4">
            <w:pPr>
              <w:pStyle w:val="TAL"/>
              <w:rPr>
                <w:rFonts w:cs="Arial"/>
                <w:highlight w:val="yellow"/>
              </w:rPr>
            </w:pPr>
          </w:p>
        </w:tc>
      </w:tr>
    </w:tbl>
    <w:p w14:paraId="771B0E8E" w14:textId="77777777" w:rsidR="00C40AA4" w:rsidRDefault="00C40AA4" w:rsidP="00C40AA4">
      <w:pPr>
        <w:pStyle w:val="Heading4"/>
      </w:pPr>
      <w:bookmarkStart w:id="56" w:name="_Toc510722686"/>
      <w:bookmarkStart w:id="57" w:name="_Toc498512185"/>
      <w:bookmarkStart w:id="58" w:name="_Toc487412954"/>
      <w:bookmarkStart w:id="59" w:name="_Toc512430955"/>
      <w:bookmarkStart w:id="60" w:name="_Toc498537773"/>
      <w:bookmarkStart w:id="61" w:name="_Toc492876414"/>
      <w:bookmarkStart w:id="62" w:name="_Toc486926588"/>
      <w:r>
        <w:rPr>
          <w:lang w:eastAsia="sv-SE"/>
        </w:rPr>
        <w:t>4.1.</w:t>
      </w:r>
      <w:r>
        <w:t>2.4</w:t>
      </w:r>
      <w:r>
        <w:rPr>
          <w:lang w:eastAsia="sv-SE"/>
        </w:rPr>
        <w:tab/>
        <w:t xml:space="preserve">Measurement of </w:t>
      </w:r>
      <w:r>
        <w:t>performance requirement</w:t>
      </w:r>
      <w:bookmarkEnd w:id="56"/>
      <w:bookmarkEnd w:id="57"/>
      <w:bookmarkEnd w:id="58"/>
      <w:bookmarkEnd w:id="59"/>
    </w:p>
    <w:p w14:paraId="640A6295" w14:textId="77777777" w:rsidR="00C40AA4" w:rsidRDefault="00C40AA4" w:rsidP="00C40AA4">
      <w:pPr>
        <w:pStyle w:val="TH"/>
      </w:pPr>
      <w:r>
        <w:t xml:space="preserve">Table 4.1.2.4-1: Maximum </w:t>
      </w:r>
      <w:r>
        <w:rPr>
          <w:rFonts w:cs="v4.2.0"/>
        </w:rPr>
        <w:t xml:space="preserve">OTA Test System uncertainty for </w:t>
      </w:r>
      <w: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1"/>
        <w:gridCol w:w="3531"/>
        <w:gridCol w:w="3801"/>
      </w:tblGrid>
      <w:tr w:rsidR="00C40AA4" w14:paraId="324F0E2C"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74D7D9" w14:textId="77777777" w:rsidR="00C40AA4" w:rsidRDefault="00C40AA4" w:rsidP="00C40AA4">
            <w:pPr>
              <w:pStyle w:val="TAH"/>
              <w:rPr>
                <w:rFonts w:cs="Arial"/>
              </w:rPr>
            </w:pPr>
            <w:r>
              <w:rPr>
                <w:rFonts w:cs="Arial"/>
              </w:rPr>
              <w:t>Subclause</w:t>
            </w:r>
          </w:p>
        </w:tc>
        <w:tc>
          <w:tcPr>
            <w:tcW w:w="0" w:type="auto"/>
            <w:tcBorders>
              <w:top w:val="single" w:sz="4" w:space="0" w:color="auto"/>
              <w:left w:val="single" w:sz="4" w:space="0" w:color="auto"/>
              <w:bottom w:val="single" w:sz="4" w:space="0" w:color="auto"/>
              <w:right w:val="single" w:sz="4" w:space="0" w:color="auto"/>
            </w:tcBorders>
            <w:hideMark/>
          </w:tcPr>
          <w:p w14:paraId="0689AB5A" w14:textId="77777777" w:rsidR="00C40AA4" w:rsidRDefault="00C40AA4" w:rsidP="00C40AA4">
            <w:pPr>
              <w:pStyle w:val="TAH"/>
              <w:rPr>
                <w:rFonts w:cs="Arial"/>
              </w:rPr>
            </w:pPr>
            <w:r>
              <w:rPr>
                <w:rFonts w:cs="Arial"/>
              </w:rP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6A7F5790" w14:textId="77777777" w:rsidR="00C40AA4" w:rsidRDefault="00C40AA4" w:rsidP="00C40AA4">
            <w:pPr>
              <w:pStyle w:val="TAH"/>
              <w:rPr>
                <w:rFonts w:cs="Arial"/>
              </w:rPr>
            </w:pPr>
            <w:r>
              <w:rPr>
                <w:rFonts w:cs="Arial"/>
              </w:rPr>
              <w:t>Derivation of OTA Test System uncertainty</w:t>
            </w:r>
          </w:p>
        </w:tc>
      </w:tr>
      <w:tr w:rsidR="00C40AA4" w14:paraId="1C01D643"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DF862D" w14:textId="77777777" w:rsidR="00C40AA4" w:rsidRDefault="00C40AA4" w:rsidP="00C40AA4">
            <w:pPr>
              <w:pStyle w:val="TAL"/>
              <w:rPr>
                <w:rFonts w:cs="Arial"/>
              </w:rPr>
            </w:pPr>
            <w:r>
              <w:rPr>
                <w:rFonts w:cs="Arial"/>
              </w:rPr>
              <w:t>TBD</w:t>
            </w:r>
          </w:p>
        </w:tc>
        <w:tc>
          <w:tcPr>
            <w:tcW w:w="0" w:type="auto"/>
            <w:tcBorders>
              <w:top w:val="single" w:sz="4" w:space="0" w:color="auto"/>
              <w:left w:val="single" w:sz="4" w:space="0" w:color="auto"/>
              <w:bottom w:val="single" w:sz="4" w:space="0" w:color="auto"/>
              <w:right w:val="single" w:sz="4" w:space="0" w:color="auto"/>
            </w:tcBorders>
          </w:tcPr>
          <w:p w14:paraId="232B3E2C" w14:textId="77777777" w:rsidR="00C40AA4" w:rsidRDefault="00C40AA4" w:rsidP="00C40AA4">
            <w:pPr>
              <w:pStyle w:val="TAL"/>
              <w:rPr>
                <w:rFonts w:cs="Arial"/>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4CFCDEF2" w14:textId="77777777" w:rsidR="00C40AA4" w:rsidRDefault="00C40AA4" w:rsidP="00C40AA4">
            <w:pPr>
              <w:pStyle w:val="TAL"/>
              <w:rPr>
                <w:rFonts w:cs="Arial"/>
              </w:rPr>
            </w:pPr>
          </w:p>
        </w:tc>
      </w:tr>
    </w:tbl>
    <w:p w14:paraId="0D8594D8" w14:textId="77777777" w:rsidR="00C40AA4" w:rsidRDefault="00C40AA4" w:rsidP="00C40AA4">
      <w:pPr>
        <w:pStyle w:val="Heading3"/>
        <w:rPr>
          <w:lang w:eastAsia="sv-SE"/>
        </w:rPr>
      </w:pPr>
      <w:bookmarkStart w:id="63" w:name="_Toc510722687"/>
      <w:bookmarkStart w:id="64" w:name="_Toc512430956"/>
      <w:r>
        <w:rPr>
          <w:lang w:eastAsia="sv-SE"/>
        </w:rPr>
        <w:t>4.1.</w:t>
      </w:r>
      <w:r>
        <w:t>3</w:t>
      </w:r>
      <w:r>
        <w:rPr>
          <w:lang w:eastAsia="sv-SE"/>
        </w:rPr>
        <w:tab/>
        <w:t>Interpretation of measurement results</w:t>
      </w:r>
      <w:bookmarkEnd w:id="60"/>
      <w:bookmarkEnd w:id="61"/>
      <w:bookmarkEnd w:id="62"/>
      <w:bookmarkEnd w:id="63"/>
      <w:bookmarkEnd w:id="64"/>
    </w:p>
    <w:p w14:paraId="58ABE767" w14:textId="77777777" w:rsidR="00C40AA4" w:rsidRDefault="00C40AA4" w:rsidP="00C40AA4">
      <w:pPr>
        <w:pStyle w:val="Guidance"/>
        <w:rPr>
          <w:rFonts w:cs="v4.2.0"/>
          <w:snapToGrid w:val="0"/>
        </w:rPr>
      </w:pPr>
      <w:r w:rsidRPr="00542066">
        <w:t>Editor’s note:</w:t>
      </w:r>
      <w:r w:rsidRPr="00542066">
        <w:rPr>
          <w:i w:val="0"/>
        </w:rPr>
        <w:t xml:space="preserve"> </w:t>
      </w:r>
      <w:r w:rsidRPr="00542066">
        <w:t>Square brackets on the Shared Risk text to be removed or the text to be changed once the OTA test procedures and MU for BS type 1-O and BS type 2-O are stable enough.</w:t>
      </w:r>
    </w:p>
    <w:p w14:paraId="55D93874" w14:textId="77777777" w:rsidR="00C40AA4" w:rsidRDefault="00C40AA4" w:rsidP="00C40AA4">
      <w:pPr>
        <w:rPr>
          <w:rFonts w:cs="v4.2.0"/>
        </w:rPr>
      </w:pPr>
      <w:r>
        <w:rPr>
          <w:rFonts w:cs="v4.2.0"/>
          <w:snapToGrid w:val="0"/>
        </w:rPr>
        <w:t xml:space="preserve">[The measurement results returned by the OTA Test System are compared - without any modification - against the test requirements as defined by the Shared Risk principle </w:t>
      </w:r>
      <w:r>
        <w:rPr>
          <w:rFonts w:cs="v5.0.0"/>
          <w:snapToGrid w:val="0"/>
        </w:rPr>
        <w:t>in Recommendation ITU-R M.1545 [4].]</w:t>
      </w:r>
    </w:p>
    <w:p w14:paraId="09579269" w14:textId="77777777" w:rsidR="00C40AA4" w:rsidRDefault="00C40AA4" w:rsidP="00C40AA4">
      <w:pPr>
        <w:rPr>
          <w:rFonts w:cs="v4.2.0"/>
        </w:rPr>
      </w:pPr>
      <w:r>
        <w:rPr>
          <w:rFonts w:cs="v4.2.0"/>
        </w:rPr>
        <w:t>The actual measurement uncertainty of the OTA Test System for the measurement of each parameter shall be included in the test report.</w:t>
      </w:r>
    </w:p>
    <w:p w14:paraId="7F987891" w14:textId="77777777" w:rsidR="00C40AA4" w:rsidRDefault="00C40AA4" w:rsidP="00C40AA4">
      <w:pPr>
        <w:rPr>
          <w:rFonts w:cs="v4.2.0"/>
        </w:rPr>
      </w:pPr>
      <w:r>
        <w:rPr>
          <w:rFonts w:cs="v4.2.0"/>
        </w:rPr>
        <w:t>The recorded value for the OTA Test System uncertainty shall be, for each OTA measurement, equal to or lower than the appropriate figure in subclause 4.1.2 of this specification.</w:t>
      </w:r>
    </w:p>
    <w:p w14:paraId="17565C3F" w14:textId="10CBB862" w:rsidR="00C40AA4" w:rsidRDefault="00C40AA4" w:rsidP="00C40AA4">
      <w:pPr>
        <w:rPr>
          <w:rFonts w:cs="v4.2.0"/>
        </w:rPr>
      </w:pPr>
      <w:r>
        <w:rPr>
          <w:rFonts w:cs="v4.2.0"/>
        </w:rPr>
        <w:lastRenderedPageBreak/>
        <w:t>If the OTA Test System for an OTA test is known to have a measurement uncertainty greater than that specified in subclause 4.1.2, it is still permitted to use this apparatus provided that an adjustment is made as follows:</w:t>
      </w:r>
    </w:p>
    <w:p w14:paraId="671DA33E" w14:textId="726D433E" w:rsidR="00C40AA4" w:rsidRDefault="00C40AA4" w:rsidP="00A006D8">
      <w:r>
        <w:t>Any additional uncertainty in the OTA Test System over and above that specified in subclause 4.1.2 shall be used to tighten the OTA test requirement, making the test harder to pass. For some tests e.g. receiver tests, this may require modification of stimulus signals. This procedure will ensure that an OTA Test System not compliant with subclause 4.1.2 does not increase the chance of passing a DUT where that device would otherwise have failed the test if a</w:t>
      </w:r>
      <w:r w:rsidR="00401417">
        <w:t>n</w:t>
      </w:r>
      <w:r>
        <w:t xml:space="preserve"> OTA Test System compliant with subclause 4.1.2 had been used.</w:t>
      </w:r>
    </w:p>
    <w:p w14:paraId="770C70DD" w14:textId="77777777" w:rsidR="00D25FC8" w:rsidRDefault="00D25FC8" w:rsidP="00D25FC8">
      <w:pPr>
        <w:pStyle w:val="Heading2"/>
      </w:pPr>
      <w:bookmarkStart w:id="65" w:name="_Toc481685274"/>
      <w:bookmarkStart w:id="66" w:name="_Toc512430957"/>
      <w:r w:rsidRPr="004D3578">
        <w:t>4.2</w:t>
      </w:r>
      <w:r w:rsidRPr="004D3578">
        <w:tab/>
      </w:r>
      <w:r w:rsidR="00C03703">
        <w:t>R</w:t>
      </w:r>
      <w:r w:rsidRPr="00372C48">
        <w:t>adiated requirement reference points</w:t>
      </w:r>
      <w:bookmarkEnd w:id="65"/>
      <w:bookmarkEnd w:id="66"/>
    </w:p>
    <w:p w14:paraId="3352CB57" w14:textId="77777777" w:rsidR="00C40AA4" w:rsidRDefault="00C40AA4" w:rsidP="00C40AA4">
      <w:pPr>
        <w:rPr>
          <w:lang w:eastAsia="zh-CN"/>
        </w:rPr>
      </w:pPr>
      <w:r>
        <w:rPr>
          <w:lang w:eastAsia="zh-CN"/>
        </w:rPr>
        <w:t xml:space="preserve">Radiated characteristics for </w:t>
      </w:r>
      <w:r>
        <w:rPr>
          <w:i/>
          <w:lang w:val="en-US" w:eastAsia="zh-CN"/>
        </w:rPr>
        <w:t>BS type 1-H</w:t>
      </w:r>
      <w:r>
        <w:rPr>
          <w:lang w:val="en-US" w:eastAsia="zh-CN"/>
        </w:rPr>
        <w:t xml:space="preserve">, </w:t>
      </w:r>
      <w:r>
        <w:rPr>
          <w:i/>
          <w:lang w:val="en-US" w:eastAsia="zh-CN"/>
        </w:rPr>
        <w:t xml:space="preserve">BS type 1-O </w:t>
      </w:r>
      <w:r>
        <w:rPr>
          <w:lang w:val="en-US" w:eastAsia="zh-CN"/>
        </w:rPr>
        <w:t xml:space="preserve">and </w:t>
      </w:r>
      <w:r>
        <w:rPr>
          <w:i/>
          <w:lang w:val="en-US" w:eastAsia="zh-CN"/>
        </w:rPr>
        <w:t>BS type 2-O</w:t>
      </w:r>
      <w:r>
        <w:rPr>
          <w:lang w:val="en-US" w:eastAsia="zh-CN"/>
        </w:rPr>
        <w:t xml:space="preserve"> </w:t>
      </w:r>
      <w:r>
        <w:rPr>
          <w:lang w:eastAsia="zh-CN"/>
        </w:rPr>
        <w:t xml:space="preserve">are defined over the air (OTA) where the </w:t>
      </w:r>
      <w:r>
        <w:rPr>
          <w:lang w:eastAsia="sv-SE"/>
        </w:rPr>
        <w:t>operating band specific</w:t>
      </w:r>
      <w:r>
        <w:rPr>
          <w:lang w:eastAsia="zh-CN"/>
        </w:rPr>
        <w:t xml:space="preserve"> radiated interface is referred to as the </w:t>
      </w:r>
      <w:r>
        <w:rPr>
          <w:i/>
          <w:lang w:eastAsia="zh-CN"/>
        </w:rPr>
        <w:t>Radiated Interface Boundary</w:t>
      </w:r>
      <w:r>
        <w:rPr>
          <w:lang w:eastAsia="zh-CN"/>
        </w:rPr>
        <w:t xml:space="preserve"> (RIB). Radiated requirements are also referred to as OTA requirements. The (spatial) characteristics in which the OTA requirements apply are detailed for each requirement. </w:t>
      </w:r>
    </w:p>
    <w:p w14:paraId="0A4FA898" w14:textId="77777777" w:rsidR="00C40AA4" w:rsidRDefault="00C40AA4" w:rsidP="00C40AA4">
      <w:pPr>
        <w:rPr>
          <w:lang w:eastAsia="zh-CN"/>
        </w:rPr>
      </w:pPr>
      <w:r>
        <w:rPr>
          <w:lang w:eastAsia="zh-CN"/>
        </w:rPr>
        <w:t xml:space="preserve">General architecture and reference points of </w:t>
      </w:r>
      <w:r>
        <w:rPr>
          <w:i/>
          <w:lang w:val="en-US" w:eastAsia="zh-CN"/>
        </w:rPr>
        <w:t>BS type 1-H</w:t>
      </w:r>
      <w:r>
        <w:rPr>
          <w:lang w:val="en-US" w:eastAsia="zh-CN"/>
        </w:rPr>
        <w:t xml:space="preserve">, </w:t>
      </w:r>
      <w:r>
        <w:rPr>
          <w:i/>
          <w:lang w:val="en-US" w:eastAsia="zh-CN"/>
        </w:rPr>
        <w:t xml:space="preserve">BS type 1-O </w:t>
      </w:r>
      <w:r>
        <w:rPr>
          <w:lang w:val="en-US" w:eastAsia="zh-CN"/>
        </w:rPr>
        <w:t xml:space="preserve">and </w:t>
      </w:r>
      <w:r>
        <w:rPr>
          <w:i/>
          <w:lang w:val="en-US" w:eastAsia="zh-CN"/>
        </w:rPr>
        <w:t>BS type 2-O</w:t>
      </w:r>
      <w:r>
        <w:rPr>
          <w:lang w:eastAsia="zh-CN"/>
        </w:rPr>
        <w:t xml:space="preserve"> are presented on the following figures 4.2-1 – 4.2-3.</w:t>
      </w:r>
    </w:p>
    <w:p w14:paraId="2D03767C" w14:textId="77777777" w:rsidR="00C40AA4" w:rsidRDefault="00C40AA4" w:rsidP="00C40AA4">
      <w:pPr>
        <w:pStyle w:val="TH"/>
      </w:pPr>
      <w:r>
        <w:object w:dxaOrig="10801" w:dyaOrig="4410" w14:anchorId="2E413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96.5pt" o:ole="">
            <v:imagedata r:id="rId11" o:title=""/>
          </v:shape>
          <o:OLEObject Type="Embed" ProgID="Visio.DrawingConvertable.15" ShapeID="_x0000_i1025" DrawAspect="Content" ObjectID="_1586198593" r:id="rId12"/>
        </w:object>
      </w:r>
    </w:p>
    <w:p w14:paraId="78E52D6A" w14:textId="77777777" w:rsidR="00C40AA4" w:rsidRDefault="00C40AA4" w:rsidP="00C40AA4">
      <w:pPr>
        <w:pStyle w:val="TF"/>
      </w:pPr>
      <w:r>
        <w:t xml:space="preserve">Figure 4.2-1: General architecture of </w:t>
      </w:r>
      <w:r>
        <w:rPr>
          <w:i/>
        </w:rPr>
        <w:t>BS type 1-H</w:t>
      </w:r>
    </w:p>
    <w:p w14:paraId="0B0C2875" w14:textId="77777777" w:rsidR="00C40AA4" w:rsidRDefault="00C40AA4" w:rsidP="00C40AA4">
      <w:pPr>
        <w:rPr>
          <w:lang w:eastAsia="zh-CN"/>
        </w:rPr>
      </w:pPr>
      <w:r>
        <w:rPr>
          <w:lang w:eastAsia="zh-CN"/>
        </w:rPr>
        <w:t>This specification details only radiated test requirements and hence only requires the radiated reference points.</w:t>
      </w:r>
    </w:p>
    <w:p w14:paraId="075BDA33" w14:textId="2E3FEE72" w:rsidR="00750ED6" w:rsidRDefault="00AA29B0" w:rsidP="00C40AA4">
      <w:r>
        <w:object w:dxaOrig="7605" w:dyaOrig="3840" w14:anchorId="58B4E19B">
          <v:shape id="_x0000_i1026" type="#_x0000_t75" style="width:380pt;height:192pt" o:ole="">
            <v:imagedata r:id="rId13" o:title=""/>
          </v:shape>
          <o:OLEObject Type="Embed" ProgID="Visio.DrawingConvertable.15" ShapeID="_x0000_i1026" DrawAspect="Content" ObjectID="_1586198594" r:id="rId14"/>
        </w:object>
      </w:r>
    </w:p>
    <w:p w14:paraId="6C78C82C" w14:textId="77777777" w:rsidR="00C40AA4" w:rsidRDefault="00C40AA4" w:rsidP="00C40AA4">
      <w:pPr>
        <w:pStyle w:val="TF"/>
      </w:pPr>
      <w:r>
        <w:t xml:space="preserve">Figure 4.2-2: General architecture of </w:t>
      </w:r>
      <w:commentRangeStart w:id="67"/>
      <w:r>
        <w:rPr>
          <w:i/>
        </w:rPr>
        <w:t>BS type 1-O</w:t>
      </w:r>
      <w:commentRangeEnd w:id="67"/>
      <w:r w:rsidR="009B552F">
        <w:rPr>
          <w:rStyle w:val="CommentReference"/>
          <w:rFonts w:ascii="Times New Roman" w:eastAsia="Times New Roman" w:hAnsi="Times New Roman"/>
          <w:b w:val="0"/>
        </w:rPr>
        <w:commentReference w:id="67"/>
      </w:r>
    </w:p>
    <w:p w14:paraId="70A43E9C" w14:textId="77777777" w:rsidR="00C40AA4" w:rsidRDefault="00C40AA4" w:rsidP="00C40AA4">
      <w:pPr>
        <w:pStyle w:val="CommentText"/>
      </w:pPr>
      <w:r>
        <w:lastRenderedPageBreak/>
        <w:t>The transceiver unit array is part of the composite transceiver functionality generating modulated transmit signal structures and performing receiver combining and demodulation.</w:t>
      </w:r>
    </w:p>
    <w:p w14:paraId="6802E5F9" w14:textId="77777777" w:rsidR="00C40AA4" w:rsidRDefault="00C40AA4" w:rsidP="00C40AA4">
      <w:pPr>
        <w:rPr>
          <w:lang w:eastAsia="zh-CN"/>
        </w:rPr>
      </w:pPr>
      <w:r>
        <w:rPr>
          <w:lang w:eastAsia="zh-CN"/>
        </w:rPr>
        <w:t>The transceiver unit array contains an implementation specific number of transmitter units and an implementation specific number of receiver units. Transmitter units and receiver units may be combined into transceiver units.</w:t>
      </w:r>
      <w:r>
        <w:rPr>
          <w:rFonts w:eastAsia="MS Mincho"/>
          <w:lang w:eastAsia="ja-JP"/>
        </w:rPr>
        <w:t xml:space="preserve"> The transmitter/receiver units have the ability to receive/send </w:t>
      </w:r>
      <w:r>
        <w:t>parallel independent modulated symbol streams</w:t>
      </w:r>
      <w:r>
        <w:rPr>
          <w:rFonts w:eastAsia="MS Mincho"/>
          <w:lang w:eastAsia="ja-JP"/>
        </w:rPr>
        <w:t>.</w:t>
      </w:r>
    </w:p>
    <w:p w14:paraId="523D72AC" w14:textId="77777777" w:rsidR="00C40AA4" w:rsidRDefault="00C40AA4" w:rsidP="00C40AA4">
      <w:pPr>
        <w:rPr>
          <w:lang w:eastAsia="zh-CN"/>
        </w:rPr>
      </w:pPr>
      <w:r>
        <w:rPr>
          <w:lang w:eastAsia="zh-CN"/>
        </w:rPr>
        <w:t xml:space="preserve">The composite antenna contains a </w:t>
      </w:r>
      <w:r>
        <w:rPr>
          <w:i/>
          <w:lang w:eastAsia="zh-CN"/>
        </w:rPr>
        <w:t>radio distribution network</w:t>
      </w:r>
      <w:r>
        <w:rPr>
          <w:lang w:eastAsia="zh-CN"/>
        </w:rPr>
        <w:t xml:space="preserve"> (RDN) and an antenna array. The RDN is a linear passive network that distributes the RF power between the </w:t>
      </w:r>
      <w:r>
        <w:rPr>
          <w:i/>
          <w:lang w:eastAsia="zh-CN"/>
        </w:rPr>
        <w:t>transceiver array boundary</w:t>
      </w:r>
      <w:r>
        <w:rPr>
          <w:lang w:eastAsia="zh-CN"/>
        </w:rPr>
        <w:t xml:space="preserve"> and the antenna array, in an implementation specific way.</w:t>
      </w:r>
    </w:p>
    <w:p w14:paraId="33ED656F" w14:textId="77777777" w:rsidR="00C40AA4" w:rsidRDefault="00C40AA4" w:rsidP="00952765">
      <w:pPr>
        <w:pStyle w:val="TH"/>
      </w:pPr>
      <w:commentRangeStart w:id="68"/>
      <w:r>
        <w:t xml:space="preserve">Figure 4.2-3: General architecture of </w:t>
      </w:r>
      <w:r>
        <w:rPr>
          <w:i/>
        </w:rPr>
        <w:t>BS type 2-O</w:t>
      </w:r>
      <w:commentRangeEnd w:id="68"/>
      <w:r w:rsidR="00952765">
        <w:rPr>
          <w:rStyle w:val="CommentReference"/>
          <w:rFonts w:ascii="Times New Roman" w:eastAsia="Times New Roman" w:hAnsi="Times New Roman"/>
          <w:b w:val="0"/>
        </w:rPr>
        <w:commentReference w:id="68"/>
      </w:r>
    </w:p>
    <w:p w14:paraId="37ADE6DF" w14:textId="77777777" w:rsidR="00D25FC8" w:rsidRDefault="00D25FC8" w:rsidP="00D25FC8">
      <w:pPr>
        <w:pStyle w:val="Heading2"/>
        <w:rPr>
          <w:lang w:eastAsia="zh-CN"/>
        </w:rPr>
      </w:pPr>
      <w:bookmarkStart w:id="69" w:name="_Toc478505641"/>
      <w:bookmarkStart w:id="70" w:name="_Toc481685275"/>
      <w:bookmarkStart w:id="71" w:name="_Toc512430958"/>
      <w:r w:rsidRPr="00624D1A">
        <w:rPr>
          <w:snapToGrid w:val="0"/>
        </w:rPr>
        <w:t>4.3</w:t>
      </w:r>
      <w:r w:rsidRPr="00624D1A">
        <w:rPr>
          <w:snapToGrid w:val="0"/>
        </w:rPr>
        <w:tab/>
      </w:r>
      <w:r w:rsidRPr="00624D1A">
        <w:rPr>
          <w:rFonts w:hint="eastAsia"/>
          <w:lang w:eastAsia="zh-CN"/>
        </w:rPr>
        <w:t>Base station classes</w:t>
      </w:r>
      <w:bookmarkEnd w:id="69"/>
      <w:bookmarkEnd w:id="70"/>
      <w:bookmarkEnd w:id="71"/>
    </w:p>
    <w:p w14:paraId="257ED52D" w14:textId="77777777" w:rsidR="00AD5658" w:rsidRDefault="00AD5658" w:rsidP="00AD5658">
      <w:r>
        <w:t xml:space="preserve">The requirements in this specification apply to Wide Area Base Stations, Medium Range Base Stations and Local Area Base Stations unless otherwise stated. The associated deployment scenarios and definitions of BS classes are exactly the same for BS with and without connectors. </w:t>
      </w:r>
    </w:p>
    <w:p w14:paraId="0DC4E2DD" w14:textId="77777777" w:rsidR="00AD5658" w:rsidRPr="00CD0EE6" w:rsidRDefault="00AD5658" w:rsidP="00AD5658">
      <w:r w:rsidRPr="004E2E5B">
        <w:t xml:space="preserve">BS </w:t>
      </w:r>
      <w:r w:rsidRPr="00CD0EE6">
        <w:t xml:space="preserve">classes for </w:t>
      </w:r>
      <w:r w:rsidRPr="00CD0EE6">
        <w:rPr>
          <w:i/>
        </w:rPr>
        <w:t>BS type 1-</w:t>
      </w:r>
      <w:r>
        <w:rPr>
          <w:i/>
        </w:rPr>
        <w:t>H</w:t>
      </w:r>
      <w:r w:rsidRPr="00CD0EE6">
        <w:t xml:space="preserve"> are defined as indicated below:</w:t>
      </w:r>
    </w:p>
    <w:p w14:paraId="553FDEA6" w14:textId="77777777" w:rsidR="00AD5658" w:rsidRPr="00CD0EE6" w:rsidRDefault="00AD5658" w:rsidP="00AD5658">
      <w:pPr>
        <w:pStyle w:val="B1"/>
      </w:pPr>
      <w:r w:rsidRPr="00CD0EE6">
        <w:t>-</w:t>
      </w:r>
      <w:r w:rsidRPr="00CD0EE6">
        <w:tab/>
        <w:t>Wide Area Base Stations are characterised by requirements derived from Macro Cell scenarios with a BS to UE minimum coupling loss equal to 70 dB.</w:t>
      </w:r>
    </w:p>
    <w:p w14:paraId="0E4D6026" w14:textId="77777777" w:rsidR="00AD5658" w:rsidRPr="00CD0EE6" w:rsidRDefault="00AD5658" w:rsidP="00AD5658">
      <w:pPr>
        <w:pStyle w:val="B1"/>
      </w:pPr>
      <w:r w:rsidRPr="00CD0EE6">
        <w:t>-</w:t>
      </w:r>
      <w:r w:rsidRPr="00CD0EE6">
        <w:tab/>
        <w:t>Medium Range Base Stations are characterised by requirements derived from Micro Cell scenarios with a BS to UE minimum coupling loss equals to 53 dB.</w:t>
      </w:r>
    </w:p>
    <w:p w14:paraId="496E3D1D" w14:textId="77777777" w:rsidR="00AD5658" w:rsidRPr="00CD0EE6" w:rsidRDefault="00AD5658" w:rsidP="00AD5658">
      <w:pPr>
        <w:pStyle w:val="B1"/>
      </w:pPr>
      <w:r w:rsidRPr="00CD0EE6">
        <w:t>-</w:t>
      </w:r>
      <w:r w:rsidRPr="00CD0EE6">
        <w:tab/>
        <w:t>Local Area Base Stations are characterised by requirements derived from Pico Cell scenarios with a BS to minimum coupling loss equal to 45 dB.</w:t>
      </w:r>
    </w:p>
    <w:p w14:paraId="252B5AED" w14:textId="77777777" w:rsidR="00AD5658" w:rsidRDefault="00AD5658" w:rsidP="00AD5658">
      <w:r>
        <w:t xml:space="preserve">BS classes for BS </w:t>
      </w:r>
      <w:r>
        <w:rPr>
          <w:i/>
        </w:rPr>
        <w:t>type 1-O</w:t>
      </w:r>
      <w:r>
        <w:t xml:space="preserve"> and </w:t>
      </w:r>
      <w:r w:rsidRPr="00022EA9">
        <w:rPr>
          <w:i/>
        </w:rPr>
        <w:t>BS type 2-O</w:t>
      </w:r>
      <w:r>
        <w:t xml:space="preserve"> are defined as indicated below:</w:t>
      </w:r>
    </w:p>
    <w:p w14:paraId="0B4C0454" w14:textId="77777777" w:rsidR="00AD5658" w:rsidRDefault="00AD5658" w:rsidP="00AD5658">
      <w:pPr>
        <w:pStyle w:val="B1"/>
      </w:pPr>
      <w:r>
        <w:t>-</w:t>
      </w:r>
      <w:r>
        <w:tab/>
        <w:t>Wide Area Base Stations are characterised by requirements derived from Macro Cell scenarios with a BS to UE minimum distance along the ground equal to 35 m.</w:t>
      </w:r>
    </w:p>
    <w:p w14:paraId="7E4EAFE7" w14:textId="77777777" w:rsidR="00AD5658" w:rsidRDefault="00AD5658" w:rsidP="00AD5658">
      <w:pPr>
        <w:pStyle w:val="B1"/>
      </w:pPr>
      <w:r>
        <w:t>-</w:t>
      </w:r>
      <w:r>
        <w:tab/>
        <w:t>Medium Range Base Stations are characterised by requirements derived from Micro Cell scenarios with a BS to UE minimum distance along the ground equal to 5 m.</w:t>
      </w:r>
    </w:p>
    <w:p w14:paraId="2BBF2343" w14:textId="77777777" w:rsidR="00AD5658" w:rsidRDefault="00AD5658" w:rsidP="00AD5658">
      <w:pPr>
        <w:pStyle w:val="B1"/>
      </w:pPr>
      <w:r>
        <w:t>-</w:t>
      </w:r>
      <w:r>
        <w:tab/>
        <w:t>Local Area Base Stations are characterised by requirements derived from Pico Cell scenarios with a BS to UE minimum distance along the ground equal to 2 m.</w:t>
      </w:r>
    </w:p>
    <w:p w14:paraId="5EB87C02" w14:textId="77777777" w:rsidR="00AD5658" w:rsidRPr="00AD5658" w:rsidRDefault="00AD5658" w:rsidP="00AD5658">
      <w:pPr>
        <w:rPr>
          <w:lang w:eastAsia="zh-CN"/>
        </w:rPr>
      </w:pPr>
      <w:r>
        <w:rPr>
          <w:rFonts w:cs="v4.2.0"/>
        </w:rPr>
        <w:t>The manufacturer shall declare the intended class of the BS under test.</w:t>
      </w:r>
    </w:p>
    <w:p w14:paraId="667A3B2E" w14:textId="77777777" w:rsidR="00D25FC8" w:rsidRDefault="00D25FC8" w:rsidP="00D25FC8">
      <w:pPr>
        <w:pStyle w:val="Heading2"/>
        <w:rPr>
          <w:lang w:eastAsia="zh-CN"/>
        </w:rPr>
      </w:pPr>
      <w:bookmarkStart w:id="72" w:name="_Toc478505642"/>
      <w:bookmarkStart w:id="73" w:name="_Toc481685276"/>
      <w:bookmarkStart w:id="74" w:name="_Toc512430959"/>
      <w:r w:rsidRPr="00624D1A">
        <w:rPr>
          <w:lang w:eastAsia="zh-CN"/>
        </w:rPr>
        <w:lastRenderedPageBreak/>
        <w:t>4.4</w:t>
      </w:r>
      <w:r w:rsidRPr="00624D1A">
        <w:rPr>
          <w:lang w:eastAsia="zh-CN"/>
        </w:rPr>
        <w:tab/>
        <w:t>Regional requirements</w:t>
      </w:r>
      <w:bookmarkEnd w:id="72"/>
      <w:bookmarkEnd w:id="73"/>
      <w:bookmarkEnd w:id="74"/>
    </w:p>
    <w:p w14:paraId="7A3D4779" w14:textId="77777777" w:rsidR="00AD5658" w:rsidRDefault="00AD5658" w:rsidP="00AD5658">
      <w:pPr>
        <w:rPr>
          <w:rFonts w:cs="v5.0.0"/>
        </w:rPr>
      </w:pPr>
      <w:r>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BEBDF26" w14:textId="77777777" w:rsidR="00AD5658" w:rsidRDefault="00AD5658" w:rsidP="00AD5658">
      <w:r>
        <w:t xml:space="preserve">Table 4.4-1 lists all requirements in the present specification that may be applied differently in different regions. </w:t>
      </w:r>
    </w:p>
    <w:p w14:paraId="42DC87C0" w14:textId="77777777" w:rsidR="00AD5658" w:rsidRDefault="00AD5658" w:rsidP="00AD5658">
      <w:pPr>
        <w:pStyle w:val="TH"/>
        <w:rPr>
          <w:rFonts w:cs="v5.0.0"/>
        </w:rPr>
      </w:pPr>
      <w:r>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9"/>
        <w:gridCol w:w="2155"/>
        <w:gridCol w:w="6337"/>
      </w:tblGrid>
      <w:tr w:rsidR="00AD5658" w14:paraId="311BC075"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hideMark/>
          </w:tcPr>
          <w:p w14:paraId="2150AD83" w14:textId="77777777" w:rsidR="00AD5658" w:rsidRDefault="00AD5658" w:rsidP="001455C7">
            <w:pPr>
              <w:pStyle w:val="TAH"/>
              <w:rPr>
                <w:rFonts w:cs="Arial"/>
              </w:rPr>
            </w:pPr>
            <w:r>
              <w:rPr>
                <w:rFonts w:cs="Arial"/>
              </w:rPr>
              <w:t xml:space="preserve">Subclause </w:t>
            </w:r>
          </w:p>
        </w:tc>
        <w:tc>
          <w:tcPr>
            <w:tcW w:w="1119" w:type="pct"/>
            <w:tcBorders>
              <w:top w:val="single" w:sz="4" w:space="0" w:color="auto"/>
              <w:left w:val="single" w:sz="4" w:space="0" w:color="auto"/>
              <w:bottom w:val="single" w:sz="4" w:space="0" w:color="auto"/>
              <w:right w:val="single" w:sz="4" w:space="0" w:color="auto"/>
            </w:tcBorders>
            <w:shd w:val="clear" w:color="auto" w:fill="D9D9D9"/>
            <w:hideMark/>
          </w:tcPr>
          <w:p w14:paraId="2F1D4F7C" w14:textId="77777777" w:rsidR="00AD5658" w:rsidRDefault="00AD5658" w:rsidP="001455C7">
            <w:pPr>
              <w:pStyle w:val="TAH"/>
              <w:rPr>
                <w:rFonts w:cs="Arial"/>
              </w:rPr>
            </w:pPr>
            <w:r>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hideMark/>
          </w:tcPr>
          <w:p w14:paraId="127F1A2C" w14:textId="77777777" w:rsidR="00AD5658" w:rsidRDefault="00AD5658" w:rsidP="001455C7">
            <w:pPr>
              <w:pStyle w:val="TAH"/>
              <w:rPr>
                <w:rFonts w:cs="Arial"/>
              </w:rPr>
            </w:pPr>
            <w:r>
              <w:rPr>
                <w:rFonts w:cs="Arial"/>
              </w:rPr>
              <w:t>Comments</w:t>
            </w:r>
          </w:p>
        </w:tc>
      </w:tr>
      <w:tr w:rsidR="00AD5658" w14:paraId="64161CCB"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10B3245F" w14:textId="77777777" w:rsidR="00AD5658" w:rsidRDefault="00AD5658" w:rsidP="001455C7">
            <w:pPr>
              <w:pStyle w:val="TAC"/>
              <w:rPr>
                <w:rFonts w:cs="Arial"/>
                <w:highlight w:val="yellow"/>
              </w:rPr>
            </w:pPr>
            <w:r>
              <w:t>5.2</w:t>
            </w:r>
          </w:p>
        </w:tc>
        <w:tc>
          <w:tcPr>
            <w:tcW w:w="1119" w:type="pct"/>
            <w:tcBorders>
              <w:top w:val="single" w:sz="4" w:space="0" w:color="auto"/>
              <w:left w:val="single" w:sz="4" w:space="0" w:color="auto"/>
              <w:bottom w:val="single" w:sz="4" w:space="0" w:color="auto"/>
              <w:right w:val="single" w:sz="4" w:space="0" w:color="auto"/>
            </w:tcBorders>
            <w:hideMark/>
          </w:tcPr>
          <w:p w14:paraId="4386F826" w14:textId="77777777" w:rsidR="00AD5658" w:rsidRDefault="00AD5658" w:rsidP="001455C7">
            <w:pPr>
              <w:pStyle w:val="TAC"/>
              <w:rPr>
                <w:rFonts w:cs="Arial"/>
                <w:highlight w:val="yellow"/>
              </w:rPr>
            </w:pPr>
            <w:r>
              <w:rPr>
                <w:rFonts w:cs="Arial"/>
              </w:rPr>
              <w:t>Operating bands</w:t>
            </w:r>
          </w:p>
        </w:tc>
        <w:tc>
          <w:tcPr>
            <w:tcW w:w="3290" w:type="pct"/>
            <w:tcBorders>
              <w:top w:val="single" w:sz="4" w:space="0" w:color="auto"/>
              <w:left w:val="single" w:sz="4" w:space="0" w:color="auto"/>
              <w:bottom w:val="single" w:sz="4" w:space="0" w:color="auto"/>
              <w:right w:val="single" w:sz="4" w:space="0" w:color="auto"/>
            </w:tcBorders>
            <w:hideMark/>
          </w:tcPr>
          <w:p w14:paraId="2BEAA704" w14:textId="77777777" w:rsidR="00AD5658" w:rsidRDefault="00AD5658" w:rsidP="001455C7">
            <w:pPr>
              <w:pStyle w:val="TAL"/>
              <w:rPr>
                <w:rFonts w:cs="Arial"/>
              </w:rPr>
            </w:pPr>
            <w:r>
              <w:t>Some NR operating bands may be applied regionally.</w:t>
            </w:r>
          </w:p>
        </w:tc>
      </w:tr>
      <w:tr w:rsidR="00AD5658" w14:paraId="4DF0EA7B"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3F5B7781" w14:textId="77777777" w:rsidR="00AD5658" w:rsidRDefault="00AD5658" w:rsidP="001455C7">
            <w:pPr>
              <w:pStyle w:val="TAC"/>
            </w:pPr>
            <w:r>
              <w:t>6.6.2,</w:t>
            </w:r>
          </w:p>
          <w:p w14:paraId="33046EF3" w14:textId="77777777" w:rsidR="00AD5658" w:rsidRDefault="00AD5658" w:rsidP="001455C7">
            <w:pPr>
              <w:pStyle w:val="TAC"/>
            </w:pPr>
            <w:r>
              <w:t>9.7.2</w:t>
            </w:r>
          </w:p>
        </w:tc>
        <w:tc>
          <w:tcPr>
            <w:tcW w:w="1119" w:type="pct"/>
            <w:tcBorders>
              <w:top w:val="single" w:sz="4" w:space="0" w:color="auto"/>
              <w:left w:val="single" w:sz="4" w:space="0" w:color="auto"/>
              <w:bottom w:val="single" w:sz="4" w:space="0" w:color="auto"/>
              <w:right w:val="single" w:sz="4" w:space="0" w:color="auto"/>
            </w:tcBorders>
            <w:hideMark/>
          </w:tcPr>
          <w:p w14:paraId="4C212702" w14:textId="77777777" w:rsidR="00AD5658" w:rsidRDefault="00AD5658" w:rsidP="001455C7">
            <w:pPr>
              <w:pStyle w:val="TAC"/>
              <w:rPr>
                <w:rFonts w:cs="Arial"/>
              </w:rPr>
            </w:pPr>
            <w:r>
              <w:rPr>
                <w:rFonts w:cs="Arial"/>
              </w:rPr>
              <w:t xml:space="preserve">Occupied bandwidth, </w:t>
            </w:r>
          </w:p>
          <w:p w14:paraId="2EE2638D" w14:textId="77777777" w:rsidR="00AD5658" w:rsidRDefault="00AD5658" w:rsidP="001455C7">
            <w:pPr>
              <w:pStyle w:val="TAC"/>
              <w:rPr>
                <w:rFonts w:cs="Arial"/>
              </w:rPr>
            </w:pPr>
            <w:r>
              <w:rPr>
                <w:rFonts w:cs="Arial"/>
              </w:rPr>
              <w:t>OTA occupied bandwidth</w:t>
            </w:r>
          </w:p>
        </w:tc>
        <w:tc>
          <w:tcPr>
            <w:tcW w:w="3290" w:type="pct"/>
            <w:tcBorders>
              <w:top w:val="single" w:sz="4" w:space="0" w:color="auto"/>
              <w:left w:val="single" w:sz="4" w:space="0" w:color="auto"/>
              <w:bottom w:val="single" w:sz="4" w:space="0" w:color="auto"/>
              <w:right w:val="single" w:sz="4" w:space="0" w:color="auto"/>
            </w:tcBorders>
            <w:hideMark/>
          </w:tcPr>
          <w:p w14:paraId="3E11DA4F" w14:textId="77777777" w:rsidR="00AD5658" w:rsidRDefault="00AD5658" w:rsidP="001455C7">
            <w:pPr>
              <w:pStyle w:val="TAL"/>
            </w:pPr>
            <w:r>
              <w:t>The requirement may be applied regionally. There may also be regional requirements to declare the occupied bandwidth according to the definition in present specification.</w:t>
            </w:r>
          </w:p>
        </w:tc>
      </w:tr>
      <w:tr w:rsidR="00AD5658" w14:paraId="20B2D819"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2E604C19" w14:textId="77777777" w:rsidR="00AD5658" w:rsidRDefault="00AD5658" w:rsidP="001455C7">
            <w:pPr>
              <w:pStyle w:val="TAC"/>
            </w:pPr>
            <w:r>
              <w:t xml:space="preserve">6.6.3.4, </w:t>
            </w:r>
          </w:p>
          <w:p w14:paraId="3F5425A3" w14:textId="77777777" w:rsidR="00AD5658" w:rsidRDefault="00AD5658" w:rsidP="001455C7">
            <w:pPr>
              <w:pStyle w:val="TAC"/>
            </w:pPr>
            <w:r>
              <w:t>9.7.3.2</w:t>
            </w:r>
          </w:p>
        </w:tc>
        <w:tc>
          <w:tcPr>
            <w:tcW w:w="1119" w:type="pct"/>
            <w:tcBorders>
              <w:top w:val="single" w:sz="4" w:space="0" w:color="auto"/>
              <w:left w:val="single" w:sz="4" w:space="0" w:color="auto"/>
              <w:bottom w:val="single" w:sz="4" w:space="0" w:color="auto"/>
              <w:right w:val="single" w:sz="4" w:space="0" w:color="auto"/>
            </w:tcBorders>
            <w:hideMark/>
          </w:tcPr>
          <w:p w14:paraId="1A34ADCB" w14:textId="77777777" w:rsidR="00AD5658" w:rsidRDefault="00AD5658" w:rsidP="001455C7">
            <w:pPr>
              <w:pStyle w:val="TAC"/>
            </w:pPr>
            <w:r>
              <w:t xml:space="preserve">Absolute ACLR, </w:t>
            </w:r>
          </w:p>
          <w:p w14:paraId="71FBF479" w14:textId="77777777" w:rsidR="00AD5658" w:rsidRDefault="00AD5658" w:rsidP="001455C7">
            <w:pPr>
              <w:pStyle w:val="TAC"/>
              <w:rPr>
                <w:rFonts w:cs="Arial"/>
              </w:rPr>
            </w:pPr>
            <w:r>
              <w:t xml:space="preserve">OTA absolute ACLR, </w:t>
            </w:r>
          </w:p>
        </w:tc>
        <w:tc>
          <w:tcPr>
            <w:tcW w:w="3290" w:type="pct"/>
            <w:tcBorders>
              <w:top w:val="single" w:sz="4" w:space="0" w:color="auto"/>
              <w:left w:val="single" w:sz="4" w:space="0" w:color="auto"/>
              <w:bottom w:val="single" w:sz="4" w:space="0" w:color="auto"/>
              <w:right w:val="single" w:sz="4" w:space="0" w:color="auto"/>
            </w:tcBorders>
            <w:hideMark/>
          </w:tcPr>
          <w:p w14:paraId="69DEBAD8" w14:textId="77777777" w:rsidR="00AD5658" w:rsidRDefault="00AD5658" w:rsidP="001455C7">
            <w:pPr>
              <w:pStyle w:val="TAL"/>
            </w:pPr>
            <w:r>
              <w:t xml:space="preserve">The emission limits specified for OTA absolute ACLR as the </w:t>
            </w:r>
            <w:r>
              <w:rPr>
                <w:i/>
              </w:rPr>
              <w:t>basic limit</w:t>
            </w:r>
            <w:r>
              <w:t xml:space="preserve"> + X [dB] are applicable, unless stated differently in regional regulation.</w:t>
            </w:r>
          </w:p>
        </w:tc>
      </w:tr>
      <w:tr w:rsidR="00AD5658" w14:paraId="5EAC0E16"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0818F294" w14:textId="77777777" w:rsidR="00AD5658" w:rsidRDefault="00AD5658" w:rsidP="001455C7">
            <w:pPr>
              <w:pStyle w:val="TAC"/>
            </w:pPr>
            <w:r>
              <w:t>6.6.4.2.5.1</w:t>
            </w:r>
          </w:p>
        </w:tc>
        <w:tc>
          <w:tcPr>
            <w:tcW w:w="1119" w:type="pct"/>
            <w:tcBorders>
              <w:top w:val="single" w:sz="4" w:space="0" w:color="auto"/>
              <w:left w:val="single" w:sz="4" w:space="0" w:color="auto"/>
              <w:bottom w:val="single" w:sz="4" w:space="0" w:color="auto"/>
              <w:right w:val="single" w:sz="4" w:space="0" w:color="auto"/>
            </w:tcBorders>
            <w:hideMark/>
          </w:tcPr>
          <w:p w14:paraId="401ED3C9" w14:textId="77777777" w:rsidR="00AD5658" w:rsidRDefault="00AD5658" w:rsidP="001455C7">
            <w:pPr>
              <w:pStyle w:val="TAC"/>
            </w:pPr>
            <w:r>
              <w:t>Limits in FCC Title 47</w:t>
            </w:r>
          </w:p>
        </w:tc>
        <w:tc>
          <w:tcPr>
            <w:tcW w:w="3290" w:type="pct"/>
            <w:tcBorders>
              <w:top w:val="single" w:sz="4" w:space="0" w:color="auto"/>
              <w:left w:val="single" w:sz="4" w:space="0" w:color="auto"/>
              <w:bottom w:val="single" w:sz="4" w:space="0" w:color="auto"/>
              <w:right w:val="single" w:sz="4" w:space="0" w:color="auto"/>
            </w:tcBorders>
            <w:hideMark/>
          </w:tcPr>
          <w:p w14:paraId="79AF8C73" w14:textId="77777777" w:rsidR="00AD5658" w:rsidRDefault="00AD5658" w:rsidP="001455C7">
            <w:pPr>
              <w:pStyle w:val="TAL"/>
            </w:pPr>
            <w:r>
              <w:rPr>
                <w:rFonts w:cs="Arial"/>
                <w:lang w:eastAsia="ja-JP"/>
              </w:rPr>
              <w:t>The BS may have to comply with the additional requirements, when deployed in regions where those limits are applied, and under the conditions declared by the manufacturer.</w:t>
            </w:r>
          </w:p>
        </w:tc>
      </w:tr>
      <w:tr w:rsidR="00AD5658" w14:paraId="09377E47"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09A55B01" w14:textId="77777777" w:rsidR="00AD5658" w:rsidRDefault="00AD5658" w:rsidP="001455C7">
            <w:pPr>
              <w:pStyle w:val="TAC"/>
            </w:pPr>
            <w:r>
              <w:t>6.6.4.4,</w:t>
            </w:r>
          </w:p>
          <w:p w14:paraId="27A0F641" w14:textId="77777777" w:rsidR="00AD5658" w:rsidRDefault="00AD5658" w:rsidP="001455C7">
            <w:pPr>
              <w:pStyle w:val="TAC"/>
            </w:pPr>
            <w:r>
              <w:t>9.7.4.2</w:t>
            </w:r>
          </w:p>
        </w:tc>
        <w:tc>
          <w:tcPr>
            <w:tcW w:w="1119" w:type="pct"/>
            <w:tcBorders>
              <w:top w:val="single" w:sz="4" w:space="0" w:color="auto"/>
              <w:left w:val="single" w:sz="4" w:space="0" w:color="auto"/>
              <w:bottom w:val="single" w:sz="4" w:space="0" w:color="auto"/>
              <w:right w:val="single" w:sz="4" w:space="0" w:color="auto"/>
            </w:tcBorders>
            <w:hideMark/>
          </w:tcPr>
          <w:p w14:paraId="6513DAA0" w14:textId="77777777" w:rsidR="00AD5658" w:rsidRDefault="00AD5658" w:rsidP="001455C7">
            <w:pPr>
              <w:pStyle w:val="TAC"/>
              <w:rPr>
                <w:rFonts w:cs="Arial"/>
              </w:rPr>
            </w:pPr>
            <w:r>
              <w:rPr>
                <w:rFonts w:cs="Arial"/>
              </w:rPr>
              <w:t>Operating band unwanted emissions,</w:t>
            </w:r>
          </w:p>
          <w:p w14:paraId="45B7231C" w14:textId="77777777" w:rsidR="00AD5658" w:rsidRDefault="00AD5658" w:rsidP="001455C7">
            <w:pPr>
              <w:pStyle w:val="TAC"/>
            </w:pPr>
            <w:r>
              <w:t>OTA out-of-band emissions</w:t>
            </w:r>
          </w:p>
        </w:tc>
        <w:tc>
          <w:tcPr>
            <w:tcW w:w="3290" w:type="pct"/>
            <w:tcBorders>
              <w:top w:val="single" w:sz="4" w:space="0" w:color="auto"/>
              <w:left w:val="single" w:sz="4" w:space="0" w:color="auto"/>
              <w:bottom w:val="single" w:sz="4" w:space="0" w:color="auto"/>
              <w:right w:val="single" w:sz="4" w:space="0" w:color="auto"/>
            </w:tcBorders>
            <w:hideMark/>
          </w:tcPr>
          <w:p w14:paraId="1DCAD419" w14:textId="77777777" w:rsidR="00AD5658" w:rsidRDefault="00AD5658" w:rsidP="001455C7">
            <w:pPr>
              <w:pStyle w:val="TAL"/>
              <w:rPr>
                <w:rFonts w:cs="Arial"/>
                <w:lang w:eastAsia="ja-JP"/>
              </w:rPr>
            </w:pPr>
            <w:r>
              <w:t xml:space="preserve">The emission limits specified for OTA out-of-band emissions as the </w:t>
            </w:r>
            <w:r>
              <w:rPr>
                <w:i/>
              </w:rPr>
              <w:t>basic limit</w:t>
            </w:r>
            <w:r>
              <w:t xml:space="preserve"> + X [dB] are applicable, unless stated differently in regional regulation.</w:t>
            </w:r>
          </w:p>
        </w:tc>
      </w:tr>
      <w:tr w:rsidR="00AD5658" w14:paraId="1AE19B38"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30F4304D" w14:textId="77777777" w:rsidR="00AD5658" w:rsidRDefault="00AD5658" w:rsidP="001455C7">
            <w:pPr>
              <w:pStyle w:val="TAC"/>
            </w:pPr>
            <w:r>
              <w:t xml:space="preserve">6.6.5.2.1, </w:t>
            </w:r>
          </w:p>
          <w:p w14:paraId="22EDD0E4" w14:textId="77777777" w:rsidR="00AD5658" w:rsidRDefault="00AD5658" w:rsidP="001455C7">
            <w:pPr>
              <w:pStyle w:val="TAC"/>
            </w:pPr>
            <w:r>
              <w:t>9.7.5.2</w:t>
            </w:r>
          </w:p>
        </w:tc>
        <w:tc>
          <w:tcPr>
            <w:tcW w:w="1119" w:type="pct"/>
            <w:tcBorders>
              <w:top w:val="single" w:sz="4" w:space="0" w:color="auto"/>
              <w:left w:val="single" w:sz="4" w:space="0" w:color="auto"/>
              <w:bottom w:val="single" w:sz="4" w:space="0" w:color="auto"/>
              <w:right w:val="single" w:sz="4" w:space="0" w:color="auto"/>
            </w:tcBorders>
            <w:hideMark/>
          </w:tcPr>
          <w:p w14:paraId="18738948" w14:textId="77777777" w:rsidR="00AD5658" w:rsidRDefault="00AD5658" w:rsidP="001455C7">
            <w:pPr>
              <w:pStyle w:val="TAC"/>
              <w:rPr>
                <w:rFonts w:cs="Arial"/>
              </w:rPr>
            </w:pPr>
            <w:r>
              <w:rPr>
                <w:rFonts w:cs="Arial"/>
              </w:rPr>
              <w:t xml:space="preserve">Tx spurious emissions, </w:t>
            </w:r>
          </w:p>
          <w:p w14:paraId="23664974" w14:textId="77777777" w:rsidR="00AD5658" w:rsidRDefault="00AD5658" w:rsidP="001455C7">
            <w:pPr>
              <w:pStyle w:val="TAC"/>
              <w:rPr>
                <w:rFonts w:cs="Arial"/>
              </w:rPr>
            </w:pPr>
            <w:r>
              <w:t>OTA Tx spurious emissions</w:t>
            </w:r>
          </w:p>
        </w:tc>
        <w:tc>
          <w:tcPr>
            <w:tcW w:w="3290" w:type="pct"/>
            <w:tcBorders>
              <w:top w:val="single" w:sz="4" w:space="0" w:color="auto"/>
              <w:left w:val="single" w:sz="4" w:space="0" w:color="auto"/>
              <w:bottom w:val="single" w:sz="4" w:space="0" w:color="auto"/>
              <w:right w:val="single" w:sz="4" w:space="0" w:color="auto"/>
            </w:tcBorders>
            <w:hideMark/>
          </w:tcPr>
          <w:p w14:paraId="261CA6C2" w14:textId="77777777" w:rsidR="00AD5658" w:rsidRDefault="00AD5658" w:rsidP="001455C7">
            <w:pPr>
              <w:pStyle w:val="ListNumber"/>
              <w:ind w:left="0" w:firstLine="0"/>
              <w:rPr>
                <w:rFonts w:ascii="Arial" w:eastAsiaTheme="minorEastAsia" w:hAnsi="Arial"/>
                <w:sz w:val="18"/>
              </w:rPr>
            </w:pPr>
            <w:r>
              <w:rPr>
                <w:rFonts w:ascii="Arial" w:eastAsiaTheme="minorEastAsia" w:hAnsi="Arial"/>
                <w:sz w:val="18"/>
              </w:rPr>
              <w:t xml:space="preserve">Category A or Category B spurious emission limits, as defined in ITU-R Recommendation SM.329 [2], may apply regionally.  </w:t>
            </w:r>
          </w:p>
          <w:p w14:paraId="34361C1F" w14:textId="77777777" w:rsidR="00AD5658" w:rsidRDefault="00AD5658" w:rsidP="001455C7">
            <w:pPr>
              <w:pStyle w:val="TAL"/>
            </w:pPr>
            <w:r w:rsidRPr="00B141D4">
              <w:t xml:space="preserve">The emission limits specified as the </w:t>
            </w:r>
            <w:r w:rsidRPr="00B141D4">
              <w:rPr>
                <w:i/>
              </w:rPr>
              <w:t>basic limit</w:t>
            </w:r>
            <w:r w:rsidRPr="00B141D4">
              <w:t xml:space="preserve"> + X [dB] are applicable, unless stated differently in regional regulation.</w:t>
            </w:r>
          </w:p>
        </w:tc>
      </w:tr>
      <w:tr w:rsidR="00AD5658" w14:paraId="5634BD0A"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5C0C7188" w14:textId="77777777" w:rsidR="00AD5658" w:rsidRDefault="00AD5658" w:rsidP="001455C7">
            <w:pPr>
              <w:pStyle w:val="TAC"/>
            </w:pPr>
            <w:r>
              <w:t>6.6.5.2.3,</w:t>
            </w:r>
          </w:p>
          <w:p w14:paraId="646C6577" w14:textId="77777777" w:rsidR="00AD5658" w:rsidRDefault="00AD5658" w:rsidP="001455C7">
            <w:pPr>
              <w:pStyle w:val="TAC"/>
            </w:pPr>
            <w:r>
              <w:t>9.7.5.3.3</w:t>
            </w:r>
          </w:p>
        </w:tc>
        <w:tc>
          <w:tcPr>
            <w:tcW w:w="1119" w:type="pct"/>
            <w:tcBorders>
              <w:top w:val="single" w:sz="4" w:space="0" w:color="auto"/>
              <w:left w:val="single" w:sz="4" w:space="0" w:color="auto"/>
              <w:bottom w:val="single" w:sz="4" w:space="0" w:color="auto"/>
              <w:right w:val="single" w:sz="4" w:space="0" w:color="auto"/>
            </w:tcBorders>
            <w:hideMark/>
          </w:tcPr>
          <w:p w14:paraId="2D7D781F" w14:textId="77777777" w:rsidR="00AD5658" w:rsidRDefault="00AD5658" w:rsidP="001455C7">
            <w:pPr>
              <w:pStyle w:val="TAC"/>
              <w:rPr>
                <w:rFonts w:cs="Arial"/>
              </w:rPr>
            </w:pPr>
            <w:r>
              <w:rPr>
                <w:rFonts w:cs="Arial"/>
              </w:rPr>
              <w:t xml:space="preserve">Tx spurious emissions: additional requirements, </w:t>
            </w:r>
          </w:p>
          <w:p w14:paraId="41761AB3" w14:textId="77777777" w:rsidR="00AD5658" w:rsidRDefault="00AD5658" w:rsidP="001455C7">
            <w:pPr>
              <w:pStyle w:val="TAC"/>
              <w:rPr>
                <w:rFonts w:cs="Arial"/>
              </w:rPr>
            </w:pPr>
            <w:r>
              <w:rPr>
                <w:rFonts w:cs="Arial"/>
              </w:rPr>
              <w:t>OTA Tx spurious emissions: additional requirements</w:t>
            </w:r>
          </w:p>
        </w:tc>
        <w:tc>
          <w:tcPr>
            <w:tcW w:w="3290" w:type="pct"/>
            <w:tcBorders>
              <w:top w:val="single" w:sz="4" w:space="0" w:color="auto"/>
              <w:left w:val="single" w:sz="4" w:space="0" w:color="auto"/>
              <w:bottom w:val="single" w:sz="4" w:space="0" w:color="auto"/>
              <w:right w:val="single" w:sz="4" w:space="0" w:color="auto"/>
            </w:tcBorders>
            <w:hideMark/>
          </w:tcPr>
          <w:p w14:paraId="6AEB0BE8" w14:textId="77777777" w:rsidR="00AD5658" w:rsidRDefault="00AD5658" w:rsidP="001455C7">
            <w:pPr>
              <w:pStyle w:val="TAL"/>
              <w:rPr>
                <w:rFonts w:cs="Arial"/>
                <w:lang w:eastAsia="ja-JP"/>
              </w:rPr>
            </w:pPr>
            <w:r>
              <w:t>These requirements may be applied for the protection of system operating in frequency ranges other than the BS operating band.</w:t>
            </w:r>
          </w:p>
        </w:tc>
      </w:tr>
      <w:tr w:rsidR="00AD5658" w14:paraId="7A525C5D"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404508EA" w14:textId="77777777" w:rsidR="00AD5658" w:rsidRDefault="00AD5658" w:rsidP="001455C7">
            <w:pPr>
              <w:pStyle w:val="TAC"/>
            </w:pPr>
            <w:r>
              <w:t xml:space="preserve">7.6.4, </w:t>
            </w:r>
            <w:r>
              <w:br/>
              <w:t>10.7.2</w:t>
            </w:r>
          </w:p>
        </w:tc>
        <w:tc>
          <w:tcPr>
            <w:tcW w:w="1119" w:type="pct"/>
            <w:tcBorders>
              <w:top w:val="single" w:sz="4" w:space="0" w:color="auto"/>
              <w:left w:val="single" w:sz="4" w:space="0" w:color="auto"/>
              <w:bottom w:val="single" w:sz="4" w:space="0" w:color="auto"/>
              <w:right w:val="single" w:sz="4" w:space="0" w:color="auto"/>
            </w:tcBorders>
            <w:hideMark/>
          </w:tcPr>
          <w:p w14:paraId="3373E282" w14:textId="77777777" w:rsidR="00AD5658" w:rsidRDefault="00AD5658" w:rsidP="001455C7">
            <w:pPr>
              <w:pStyle w:val="TAC"/>
            </w:pPr>
            <w:r>
              <w:t xml:space="preserve">Rx spurious emissions, </w:t>
            </w:r>
          </w:p>
          <w:p w14:paraId="7FC56579" w14:textId="77777777" w:rsidR="00AD5658" w:rsidRDefault="00AD5658" w:rsidP="001455C7">
            <w:pPr>
              <w:pStyle w:val="TAC"/>
              <w:rPr>
                <w:rFonts w:cs="Arial"/>
              </w:rPr>
            </w:pPr>
            <w:r>
              <w:t>OTA Rx spurious emissions</w:t>
            </w:r>
          </w:p>
        </w:tc>
        <w:tc>
          <w:tcPr>
            <w:tcW w:w="3290" w:type="pct"/>
            <w:tcBorders>
              <w:top w:val="single" w:sz="4" w:space="0" w:color="auto"/>
              <w:left w:val="single" w:sz="4" w:space="0" w:color="auto"/>
              <w:bottom w:val="single" w:sz="4" w:space="0" w:color="auto"/>
              <w:right w:val="single" w:sz="4" w:space="0" w:color="auto"/>
            </w:tcBorders>
            <w:hideMark/>
          </w:tcPr>
          <w:p w14:paraId="52D2C167" w14:textId="77777777" w:rsidR="00AD5658" w:rsidRDefault="00AD5658" w:rsidP="001455C7">
            <w:pPr>
              <w:pStyle w:val="TAL"/>
            </w:pPr>
            <w:r>
              <w:t xml:space="preserve">The emission limits specified as the </w:t>
            </w:r>
            <w:r>
              <w:rPr>
                <w:i/>
              </w:rPr>
              <w:t>basic limit</w:t>
            </w:r>
            <w:r>
              <w:t xml:space="preserve"> + X [dB] are applicable, unless stated differently in regional regulation.</w:t>
            </w:r>
          </w:p>
        </w:tc>
      </w:tr>
    </w:tbl>
    <w:p w14:paraId="44AE54B8" w14:textId="77777777" w:rsidR="00AD5658" w:rsidRPr="00AD5658" w:rsidRDefault="00AD5658" w:rsidP="00AD5658">
      <w:pPr>
        <w:rPr>
          <w:lang w:eastAsia="zh-CN"/>
        </w:rPr>
      </w:pPr>
    </w:p>
    <w:p w14:paraId="6EF4F746" w14:textId="77777777" w:rsidR="00D25FC8" w:rsidRDefault="00D25FC8" w:rsidP="00D25FC8">
      <w:pPr>
        <w:pStyle w:val="Heading2"/>
        <w:rPr>
          <w:rFonts w:cs="v4.2.0"/>
        </w:rPr>
      </w:pPr>
      <w:bookmarkStart w:id="75" w:name="_Toc440014524"/>
      <w:bookmarkStart w:id="76" w:name="_Toc481685279"/>
      <w:bookmarkStart w:id="77" w:name="_Toc512430960"/>
      <w:r w:rsidRPr="00E2693F">
        <w:rPr>
          <w:rFonts w:cs="v4.2.0"/>
        </w:rPr>
        <w:t>4.</w:t>
      </w:r>
      <w:r w:rsidR="00E93E0B">
        <w:rPr>
          <w:rFonts w:cs="v4.2.0"/>
        </w:rPr>
        <w:t>5</w:t>
      </w:r>
      <w:r w:rsidR="005C75D9">
        <w:rPr>
          <w:rFonts w:cs="v4.2.0"/>
        </w:rPr>
        <w:tab/>
        <w:t>BS c</w:t>
      </w:r>
      <w:r w:rsidRPr="00E2693F">
        <w:rPr>
          <w:rFonts w:cs="v4.2.0"/>
        </w:rPr>
        <w:t>onfigurations</w:t>
      </w:r>
      <w:bookmarkEnd w:id="75"/>
      <w:bookmarkEnd w:id="76"/>
      <w:bookmarkEnd w:id="77"/>
    </w:p>
    <w:p w14:paraId="46BF2FDE" w14:textId="77777777" w:rsidR="00AD5658" w:rsidRDefault="00AD5658" w:rsidP="00AD5658">
      <w:pPr>
        <w:pStyle w:val="Heading3"/>
      </w:pPr>
      <w:bookmarkStart w:id="78" w:name="_Toc510722692"/>
      <w:bookmarkStart w:id="79" w:name="_Toc498512193"/>
      <w:bookmarkStart w:id="80" w:name="_Toc487030177"/>
      <w:bookmarkStart w:id="81" w:name="_Toc512430961"/>
      <w:r>
        <w:t>4.5.1</w:t>
      </w:r>
      <w:r>
        <w:tab/>
        <w:t>Transmit configurations</w:t>
      </w:r>
      <w:bookmarkEnd w:id="78"/>
      <w:bookmarkEnd w:id="79"/>
      <w:bookmarkEnd w:id="80"/>
      <w:bookmarkEnd w:id="81"/>
    </w:p>
    <w:p w14:paraId="2F9C1FCE" w14:textId="77777777" w:rsidR="00AD5658" w:rsidRDefault="00AD5658" w:rsidP="00AD5658">
      <w:r>
        <w:t>Unless otherwise stated, the radiated transmitter characteristics in clause 6 are specified at RIB, with a full complement of transceiver units for the configuration in normal operating conditions.</w:t>
      </w:r>
    </w:p>
    <w:p w14:paraId="137CF89B" w14:textId="77777777" w:rsidR="00AD5658" w:rsidRDefault="00AD5658" w:rsidP="00AD5658">
      <w:r>
        <w:rPr>
          <w:i/>
          <w:color w:val="0000FF"/>
        </w:rPr>
        <w:t>Editor’s note: to be aligned with the figures for the RIB interfaces and co-location concept.</w:t>
      </w:r>
    </w:p>
    <w:p w14:paraId="3C5A12D3" w14:textId="77777777" w:rsidR="00AD5658" w:rsidRDefault="00AD5658" w:rsidP="00AD5658">
      <w:pPr>
        <w:pStyle w:val="Heading3"/>
      </w:pPr>
      <w:bookmarkStart w:id="82" w:name="_Toc510722693"/>
      <w:bookmarkStart w:id="83" w:name="_Toc498512194"/>
      <w:bookmarkStart w:id="84" w:name="_Toc487030178"/>
      <w:bookmarkStart w:id="85" w:name="_Toc512430962"/>
      <w:r>
        <w:t>4.5.2</w:t>
      </w:r>
      <w:r>
        <w:tab/>
        <w:t>Receive configurations</w:t>
      </w:r>
      <w:bookmarkEnd w:id="82"/>
      <w:bookmarkEnd w:id="83"/>
      <w:bookmarkEnd w:id="84"/>
      <w:bookmarkEnd w:id="85"/>
    </w:p>
    <w:p w14:paraId="6690EB30" w14:textId="77777777" w:rsidR="00AD5658" w:rsidRDefault="00AD5658" w:rsidP="00AD5658">
      <w:r>
        <w:t>Unless otherwise stated, the radiated receiver characteristics in clause 7 are specified at RIB, with a full complement of transceiver units for the configuration in normal operating conditions.</w:t>
      </w:r>
    </w:p>
    <w:p w14:paraId="609B75AA" w14:textId="77777777" w:rsidR="00AD5658" w:rsidRDefault="00AD5658" w:rsidP="00AD5658">
      <w:r>
        <w:rPr>
          <w:i/>
          <w:color w:val="0000FF"/>
        </w:rPr>
        <w:t>Editor’s note: to be aligned with the figures for the RIB interfaces and co-location concept.</w:t>
      </w:r>
    </w:p>
    <w:p w14:paraId="46FDE3CF" w14:textId="77777777" w:rsidR="00AD5658" w:rsidRDefault="00AD5658" w:rsidP="00AD5658">
      <w:pPr>
        <w:pStyle w:val="Heading3"/>
      </w:pPr>
      <w:bookmarkStart w:id="86" w:name="_Toc510722694"/>
      <w:bookmarkStart w:id="87" w:name="_Toc498512195"/>
      <w:bookmarkStart w:id="88" w:name="_Toc487030179"/>
      <w:bookmarkStart w:id="89" w:name="_Toc512430963"/>
      <w:r>
        <w:t>4.5.3</w:t>
      </w:r>
      <w:r>
        <w:tab/>
        <w:t>Power supply options</w:t>
      </w:r>
      <w:bookmarkEnd w:id="86"/>
      <w:bookmarkEnd w:id="87"/>
      <w:bookmarkEnd w:id="88"/>
      <w:bookmarkEnd w:id="89"/>
    </w:p>
    <w:p w14:paraId="15194901" w14:textId="77777777" w:rsidR="00AD5658" w:rsidRDefault="00AD5658" w:rsidP="00AD5658">
      <w: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0AD883C1" w14:textId="6D5604F0" w:rsidR="00D25FC8" w:rsidRDefault="00D25FC8" w:rsidP="00D25FC8">
      <w:pPr>
        <w:pStyle w:val="Heading2"/>
        <w:rPr>
          <w:rFonts w:cs="v4.2.0"/>
        </w:rPr>
      </w:pPr>
      <w:bookmarkStart w:id="90" w:name="_Toc512430964"/>
      <w:bookmarkStart w:id="91" w:name="_Toc440014536"/>
      <w:bookmarkStart w:id="92" w:name="_Toc481685280"/>
      <w:r>
        <w:rPr>
          <w:rFonts w:cs="v4.2.0"/>
        </w:rPr>
        <w:lastRenderedPageBreak/>
        <w:t>4.</w:t>
      </w:r>
      <w:r w:rsidR="00E93E0B">
        <w:rPr>
          <w:rFonts w:cs="v4.2.0"/>
        </w:rPr>
        <w:t>6</w:t>
      </w:r>
      <w:r w:rsidRPr="00E2693F">
        <w:rPr>
          <w:rFonts w:cs="v4.2.0"/>
        </w:rPr>
        <w:tab/>
        <w:t>Manufacturer’s declarations</w:t>
      </w:r>
      <w:bookmarkEnd w:id="90"/>
      <w:bookmarkEnd w:id="91"/>
      <w:bookmarkEnd w:id="92"/>
    </w:p>
    <w:p w14:paraId="408F30A8" w14:textId="77777777" w:rsidR="00AD5658" w:rsidRDefault="00AD5658" w:rsidP="00AD5658">
      <w:pPr>
        <w:rPr>
          <w:lang w:eastAsia="zh-CN"/>
        </w:rPr>
      </w:pPr>
      <w:r>
        <w:rPr>
          <w:lang w:eastAsia="zh-CN"/>
        </w:rPr>
        <w:t xml:space="preserve">The following manufacturer’s declarations are required for radiated requirements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504A7A8B" w14:textId="77777777" w:rsidR="00AD5658" w:rsidRDefault="00AD5658" w:rsidP="00AD5658">
      <w:pPr>
        <w:pStyle w:val="TH"/>
      </w:pPr>
      <w:r>
        <w:t xml:space="preserve">Table 4.6-1 Manufacturers declarations common for </w:t>
      </w:r>
      <w:r>
        <w:rPr>
          <w:i/>
          <w:lang w:eastAsia="zh-CN"/>
        </w:rPr>
        <w:t>BS type 1-H,</w:t>
      </w:r>
      <w:r>
        <w:rPr>
          <w:i/>
        </w:rPr>
        <w:t xml:space="preserve"> BS type 1-O</w:t>
      </w:r>
      <w:r>
        <w:t xml:space="preserve"> and </w:t>
      </w:r>
      <w:r>
        <w:rPr>
          <w:i/>
        </w:rPr>
        <w:t>BS type 2-O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D5658" w14:paraId="1B1C4CD7" w14:textId="77777777" w:rsidTr="001455C7">
        <w:trPr>
          <w:tblHeader/>
          <w:jc w:val="center"/>
        </w:trPr>
        <w:tc>
          <w:tcPr>
            <w:tcW w:w="1241" w:type="dxa"/>
            <w:tcBorders>
              <w:top w:val="single" w:sz="4" w:space="0" w:color="auto"/>
              <w:left w:val="single" w:sz="4" w:space="0" w:color="auto"/>
              <w:bottom w:val="single" w:sz="4" w:space="0" w:color="auto"/>
              <w:right w:val="single" w:sz="4" w:space="0" w:color="auto"/>
            </w:tcBorders>
            <w:hideMark/>
          </w:tcPr>
          <w:p w14:paraId="544BF458" w14:textId="77777777" w:rsidR="00AD5658" w:rsidRDefault="00AD5658" w:rsidP="001455C7">
            <w:pPr>
              <w:pStyle w:val="TAH"/>
            </w:pPr>
            <w:r>
              <w:t>Declaration identifier</w:t>
            </w:r>
          </w:p>
        </w:tc>
        <w:tc>
          <w:tcPr>
            <w:tcW w:w="2930" w:type="dxa"/>
            <w:tcBorders>
              <w:top w:val="single" w:sz="4" w:space="0" w:color="auto"/>
              <w:left w:val="single" w:sz="4" w:space="0" w:color="auto"/>
              <w:bottom w:val="single" w:sz="4" w:space="0" w:color="auto"/>
              <w:right w:val="single" w:sz="4" w:space="0" w:color="auto"/>
            </w:tcBorders>
            <w:hideMark/>
          </w:tcPr>
          <w:p w14:paraId="00E9C99C" w14:textId="77777777" w:rsidR="00AD5658" w:rsidRDefault="00AD5658" w:rsidP="001455C7">
            <w:pPr>
              <w:pStyle w:val="TAH"/>
            </w:pPr>
            <w:r>
              <w:t>Declaration</w:t>
            </w:r>
          </w:p>
        </w:tc>
        <w:tc>
          <w:tcPr>
            <w:tcW w:w="5686" w:type="dxa"/>
            <w:tcBorders>
              <w:top w:val="single" w:sz="4" w:space="0" w:color="auto"/>
              <w:left w:val="single" w:sz="4" w:space="0" w:color="auto"/>
              <w:bottom w:val="single" w:sz="4" w:space="0" w:color="auto"/>
              <w:right w:val="single" w:sz="4" w:space="0" w:color="auto"/>
            </w:tcBorders>
            <w:hideMark/>
          </w:tcPr>
          <w:p w14:paraId="23E81FE5" w14:textId="77777777" w:rsidR="00AD5658" w:rsidRDefault="00AD5658" w:rsidP="001455C7">
            <w:pPr>
              <w:pStyle w:val="TAH"/>
            </w:pPr>
            <w:r>
              <w:t>Description</w:t>
            </w:r>
          </w:p>
        </w:tc>
      </w:tr>
      <w:tr w:rsidR="00AD5658" w14:paraId="79BCC1E3"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hideMark/>
          </w:tcPr>
          <w:p w14:paraId="27BC9F5F" w14:textId="77777777" w:rsidR="00AD5658" w:rsidRDefault="00AD5658" w:rsidP="001455C7">
            <w:pPr>
              <w:pStyle w:val="TAL"/>
              <w:rPr>
                <w:rFonts w:cs="Arial"/>
                <w:szCs w:val="18"/>
              </w:rPr>
            </w:pPr>
            <w:r>
              <w:rPr>
                <w:rFonts w:cs="Arial"/>
                <w:szCs w:val="18"/>
              </w:rPr>
              <w:t>TDB</w:t>
            </w:r>
          </w:p>
        </w:tc>
        <w:tc>
          <w:tcPr>
            <w:tcW w:w="2930" w:type="dxa"/>
            <w:tcBorders>
              <w:top w:val="single" w:sz="4" w:space="0" w:color="auto"/>
              <w:left w:val="single" w:sz="4" w:space="0" w:color="auto"/>
              <w:bottom w:val="single" w:sz="4" w:space="0" w:color="auto"/>
              <w:right w:val="single" w:sz="4" w:space="0" w:color="auto"/>
            </w:tcBorders>
          </w:tcPr>
          <w:p w14:paraId="0A3AD7BE"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0E735627" w14:textId="77777777" w:rsidR="00AD5658" w:rsidRDefault="00AD5658" w:rsidP="001455C7">
            <w:pPr>
              <w:pStyle w:val="TAL"/>
              <w:rPr>
                <w:rFonts w:cs="Arial"/>
                <w:szCs w:val="18"/>
              </w:rPr>
            </w:pPr>
          </w:p>
        </w:tc>
      </w:tr>
      <w:tr w:rsidR="00AD5658" w14:paraId="6F18DD8C"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tcPr>
          <w:p w14:paraId="59670DFF" w14:textId="77777777" w:rsidR="00AD5658" w:rsidRDefault="00AD5658" w:rsidP="001455C7">
            <w:pPr>
              <w:pStyle w:val="TAL"/>
              <w:rPr>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6190E0DA"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0E0EF6A5" w14:textId="77777777" w:rsidR="00AD5658" w:rsidRDefault="00AD5658" w:rsidP="001455C7">
            <w:pPr>
              <w:pStyle w:val="TAL"/>
              <w:rPr>
                <w:rFonts w:cs="Arial"/>
                <w:szCs w:val="18"/>
              </w:rPr>
            </w:pPr>
          </w:p>
        </w:tc>
      </w:tr>
    </w:tbl>
    <w:p w14:paraId="27F83A3F" w14:textId="77777777" w:rsidR="00AD5658" w:rsidRDefault="00AD5658" w:rsidP="00AD5658">
      <w:pPr>
        <w:pStyle w:val="TH"/>
      </w:pPr>
    </w:p>
    <w:p w14:paraId="78DF5C6C" w14:textId="77777777" w:rsidR="00AD5658" w:rsidRDefault="00AD5658" w:rsidP="00AD5658">
      <w:pPr>
        <w:pStyle w:val="TH"/>
      </w:pPr>
      <w:r>
        <w:t xml:space="preserve">Table 4.6-2 Manufacturers declarations specific for </w:t>
      </w:r>
      <w:r>
        <w:rPr>
          <w:i/>
        </w:rPr>
        <w:t>BS type 1-H</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D5658" w14:paraId="53474EDB" w14:textId="77777777" w:rsidTr="001455C7">
        <w:trPr>
          <w:tblHeader/>
          <w:jc w:val="center"/>
        </w:trPr>
        <w:tc>
          <w:tcPr>
            <w:tcW w:w="1241" w:type="dxa"/>
            <w:tcBorders>
              <w:top w:val="single" w:sz="4" w:space="0" w:color="auto"/>
              <w:left w:val="single" w:sz="4" w:space="0" w:color="auto"/>
              <w:bottom w:val="single" w:sz="4" w:space="0" w:color="auto"/>
              <w:right w:val="single" w:sz="4" w:space="0" w:color="auto"/>
            </w:tcBorders>
            <w:hideMark/>
          </w:tcPr>
          <w:p w14:paraId="2BE99DC3" w14:textId="77777777" w:rsidR="00AD5658" w:rsidRDefault="00AD5658" w:rsidP="001455C7">
            <w:pPr>
              <w:pStyle w:val="TAH"/>
            </w:pPr>
            <w:r>
              <w:t>Declaration identifier</w:t>
            </w:r>
          </w:p>
        </w:tc>
        <w:tc>
          <w:tcPr>
            <w:tcW w:w="2930" w:type="dxa"/>
            <w:tcBorders>
              <w:top w:val="single" w:sz="4" w:space="0" w:color="auto"/>
              <w:left w:val="single" w:sz="4" w:space="0" w:color="auto"/>
              <w:bottom w:val="single" w:sz="4" w:space="0" w:color="auto"/>
              <w:right w:val="single" w:sz="4" w:space="0" w:color="auto"/>
            </w:tcBorders>
            <w:hideMark/>
          </w:tcPr>
          <w:p w14:paraId="3C560580" w14:textId="77777777" w:rsidR="00AD5658" w:rsidRDefault="00AD5658" w:rsidP="001455C7">
            <w:pPr>
              <w:pStyle w:val="TAH"/>
            </w:pPr>
            <w:r>
              <w:t>Declaration</w:t>
            </w:r>
          </w:p>
        </w:tc>
        <w:tc>
          <w:tcPr>
            <w:tcW w:w="5686" w:type="dxa"/>
            <w:tcBorders>
              <w:top w:val="single" w:sz="4" w:space="0" w:color="auto"/>
              <w:left w:val="single" w:sz="4" w:space="0" w:color="auto"/>
              <w:bottom w:val="single" w:sz="4" w:space="0" w:color="auto"/>
              <w:right w:val="single" w:sz="4" w:space="0" w:color="auto"/>
            </w:tcBorders>
            <w:hideMark/>
          </w:tcPr>
          <w:p w14:paraId="4B1DDA2A" w14:textId="77777777" w:rsidR="00AD5658" w:rsidRDefault="00AD5658" w:rsidP="001455C7">
            <w:pPr>
              <w:pStyle w:val="TAH"/>
            </w:pPr>
            <w:r>
              <w:t>Description</w:t>
            </w:r>
          </w:p>
        </w:tc>
      </w:tr>
      <w:tr w:rsidR="00AD5658" w14:paraId="4023CE77"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hideMark/>
          </w:tcPr>
          <w:p w14:paraId="71A8F9FA" w14:textId="77777777" w:rsidR="00AD5658" w:rsidRDefault="00AD5658" w:rsidP="001455C7">
            <w:pPr>
              <w:pStyle w:val="TAL"/>
              <w:rPr>
                <w:rFonts w:cs="Arial"/>
                <w:szCs w:val="18"/>
              </w:rPr>
            </w:pPr>
            <w:r>
              <w:rPr>
                <w:rFonts w:cs="Arial"/>
                <w:szCs w:val="18"/>
              </w:rPr>
              <w:t>TDB</w:t>
            </w:r>
          </w:p>
        </w:tc>
        <w:tc>
          <w:tcPr>
            <w:tcW w:w="2930" w:type="dxa"/>
            <w:tcBorders>
              <w:top w:val="single" w:sz="4" w:space="0" w:color="auto"/>
              <w:left w:val="single" w:sz="4" w:space="0" w:color="auto"/>
              <w:bottom w:val="single" w:sz="4" w:space="0" w:color="auto"/>
              <w:right w:val="single" w:sz="4" w:space="0" w:color="auto"/>
            </w:tcBorders>
          </w:tcPr>
          <w:p w14:paraId="7A8AE487"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3D6E00DC" w14:textId="77777777" w:rsidR="00AD5658" w:rsidRDefault="00AD5658" w:rsidP="001455C7">
            <w:pPr>
              <w:pStyle w:val="TAL"/>
              <w:rPr>
                <w:rFonts w:cs="Arial"/>
                <w:szCs w:val="18"/>
              </w:rPr>
            </w:pPr>
          </w:p>
        </w:tc>
      </w:tr>
      <w:tr w:rsidR="00AD5658" w14:paraId="2532FFAA"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tcPr>
          <w:p w14:paraId="38B47D34" w14:textId="77777777" w:rsidR="00AD5658" w:rsidRDefault="00AD5658" w:rsidP="001455C7">
            <w:pPr>
              <w:pStyle w:val="TAL"/>
              <w:rPr>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7F3402C9"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095BE37E" w14:textId="77777777" w:rsidR="00AD5658" w:rsidRDefault="00AD5658" w:rsidP="001455C7">
            <w:pPr>
              <w:pStyle w:val="TAL"/>
              <w:rPr>
                <w:rFonts w:cs="Arial"/>
                <w:szCs w:val="18"/>
              </w:rPr>
            </w:pPr>
          </w:p>
        </w:tc>
      </w:tr>
    </w:tbl>
    <w:p w14:paraId="3086DAA6" w14:textId="77777777" w:rsidR="00AD5658" w:rsidRDefault="00AD5658" w:rsidP="00AD5658"/>
    <w:p w14:paraId="407EED7E" w14:textId="77777777" w:rsidR="00AD5658" w:rsidRDefault="00AD5658" w:rsidP="00AD5658">
      <w:pPr>
        <w:pStyle w:val="TH"/>
      </w:pPr>
      <w:r>
        <w:t xml:space="preserve">Table 4.6-3 Manufacturers declarations specific for </w:t>
      </w:r>
      <w:r>
        <w:rPr>
          <w:i/>
        </w:rPr>
        <w:t>BS type 1-O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D5658" w14:paraId="5F65208C" w14:textId="77777777" w:rsidTr="001455C7">
        <w:trPr>
          <w:tblHeader/>
          <w:jc w:val="center"/>
        </w:trPr>
        <w:tc>
          <w:tcPr>
            <w:tcW w:w="1241" w:type="dxa"/>
            <w:tcBorders>
              <w:top w:val="single" w:sz="4" w:space="0" w:color="auto"/>
              <w:left w:val="single" w:sz="4" w:space="0" w:color="auto"/>
              <w:bottom w:val="single" w:sz="4" w:space="0" w:color="auto"/>
              <w:right w:val="single" w:sz="4" w:space="0" w:color="auto"/>
            </w:tcBorders>
            <w:hideMark/>
          </w:tcPr>
          <w:p w14:paraId="6069D6C9" w14:textId="77777777" w:rsidR="00AD5658" w:rsidRDefault="00AD5658" w:rsidP="001455C7">
            <w:pPr>
              <w:pStyle w:val="TAH"/>
            </w:pPr>
            <w:r>
              <w:t>Declaration identifier</w:t>
            </w:r>
          </w:p>
        </w:tc>
        <w:tc>
          <w:tcPr>
            <w:tcW w:w="2930" w:type="dxa"/>
            <w:tcBorders>
              <w:top w:val="single" w:sz="4" w:space="0" w:color="auto"/>
              <w:left w:val="single" w:sz="4" w:space="0" w:color="auto"/>
              <w:bottom w:val="single" w:sz="4" w:space="0" w:color="auto"/>
              <w:right w:val="single" w:sz="4" w:space="0" w:color="auto"/>
            </w:tcBorders>
            <w:hideMark/>
          </w:tcPr>
          <w:p w14:paraId="5761B8F5" w14:textId="77777777" w:rsidR="00AD5658" w:rsidRDefault="00AD5658" w:rsidP="001455C7">
            <w:pPr>
              <w:pStyle w:val="TAH"/>
            </w:pPr>
            <w:r>
              <w:t>Declaration</w:t>
            </w:r>
          </w:p>
        </w:tc>
        <w:tc>
          <w:tcPr>
            <w:tcW w:w="5686" w:type="dxa"/>
            <w:tcBorders>
              <w:top w:val="single" w:sz="4" w:space="0" w:color="auto"/>
              <w:left w:val="single" w:sz="4" w:space="0" w:color="auto"/>
              <w:bottom w:val="single" w:sz="4" w:space="0" w:color="auto"/>
              <w:right w:val="single" w:sz="4" w:space="0" w:color="auto"/>
            </w:tcBorders>
            <w:hideMark/>
          </w:tcPr>
          <w:p w14:paraId="5B0163F9" w14:textId="77777777" w:rsidR="00AD5658" w:rsidRDefault="00AD5658" w:rsidP="001455C7">
            <w:pPr>
              <w:pStyle w:val="TAH"/>
            </w:pPr>
            <w:r>
              <w:t>Description</w:t>
            </w:r>
          </w:p>
        </w:tc>
      </w:tr>
      <w:tr w:rsidR="00AD5658" w14:paraId="5F81A80E"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hideMark/>
          </w:tcPr>
          <w:p w14:paraId="459E7393" w14:textId="77777777" w:rsidR="00AD5658" w:rsidRDefault="00AD5658" w:rsidP="001455C7">
            <w:pPr>
              <w:pStyle w:val="TAL"/>
              <w:rPr>
                <w:rFonts w:cs="Arial"/>
                <w:szCs w:val="18"/>
              </w:rPr>
            </w:pPr>
            <w:r>
              <w:rPr>
                <w:rFonts w:cs="Arial"/>
                <w:szCs w:val="18"/>
              </w:rPr>
              <w:t>TDB</w:t>
            </w:r>
          </w:p>
        </w:tc>
        <w:tc>
          <w:tcPr>
            <w:tcW w:w="2930" w:type="dxa"/>
            <w:tcBorders>
              <w:top w:val="single" w:sz="4" w:space="0" w:color="auto"/>
              <w:left w:val="single" w:sz="4" w:space="0" w:color="auto"/>
              <w:bottom w:val="single" w:sz="4" w:space="0" w:color="auto"/>
              <w:right w:val="single" w:sz="4" w:space="0" w:color="auto"/>
            </w:tcBorders>
          </w:tcPr>
          <w:p w14:paraId="6AC4AAA3"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15D3200F" w14:textId="77777777" w:rsidR="00AD5658" w:rsidRDefault="00AD5658" w:rsidP="001455C7">
            <w:pPr>
              <w:pStyle w:val="TAL"/>
              <w:rPr>
                <w:rFonts w:cs="Arial"/>
                <w:szCs w:val="18"/>
              </w:rPr>
            </w:pPr>
          </w:p>
        </w:tc>
      </w:tr>
      <w:tr w:rsidR="00AD5658" w14:paraId="1487DB3F"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tcPr>
          <w:p w14:paraId="0C18FB4E" w14:textId="77777777" w:rsidR="00AD5658" w:rsidRDefault="00AD5658" w:rsidP="001455C7">
            <w:pPr>
              <w:pStyle w:val="TAL"/>
              <w:rPr>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356D8720"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45E59B69" w14:textId="77777777" w:rsidR="00AD5658" w:rsidRDefault="00AD5658" w:rsidP="001455C7">
            <w:pPr>
              <w:pStyle w:val="TAL"/>
              <w:rPr>
                <w:rFonts w:cs="Arial"/>
                <w:szCs w:val="18"/>
              </w:rPr>
            </w:pPr>
          </w:p>
        </w:tc>
      </w:tr>
    </w:tbl>
    <w:p w14:paraId="3AF2BA08" w14:textId="77777777" w:rsidR="00AD5658" w:rsidRDefault="00AD5658" w:rsidP="00AD5658"/>
    <w:p w14:paraId="0CD79CF3" w14:textId="77777777" w:rsidR="00AD5658" w:rsidRDefault="00AD5658" w:rsidP="00AD5658">
      <w:pPr>
        <w:pStyle w:val="TH"/>
      </w:pPr>
      <w:r>
        <w:t xml:space="preserve">Table 4.6-4 Manufacturers declarations specific for </w:t>
      </w:r>
      <w:r>
        <w:rPr>
          <w:i/>
        </w:rPr>
        <w:t>BS type 2-O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D5658" w14:paraId="5D8790C6" w14:textId="77777777" w:rsidTr="001455C7">
        <w:trPr>
          <w:tblHeader/>
          <w:jc w:val="center"/>
        </w:trPr>
        <w:tc>
          <w:tcPr>
            <w:tcW w:w="1241" w:type="dxa"/>
            <w:tcBorders>
              <w:top w:val="single" w:sz="4" w:space="0" w:color="auto"/>
              <w:left w:val="single" w:sz="4" w:space="0" w:color="auto"/>
              <w:bottom w:val="single" w:sz="4" w:space="0" w:color="auto"/>
              <w:right w:val="single" w:sz="4" w:space="0" w:color="auto"/>
            </w:tcBorders>
            <w:hideMark/>
          </w:tcPr>
          <w:p w14:paraId="46ACDA2A" w14:textId="77777777" w:rsidR="00AD5658" w:rsidRDefault="00AD5658" w:rsidP="001455C7">
            <w:pPr>
              <w:pStyle w:val="TAH"/>
            </w:pPr>
            <w:r>
              <w:t>Declaration identifier</w:t>
            </w:r>
          </w:p>
        </w:tc>
        <w:tc>
          <w:tcPr>
            <w:tcW w:w="2930" w:type="dxa"/>
            <w:tcBorders>
              <w:top w:val="single" w:sz="4" w:space="0" w:color="auto"/>
              <w:left w:val="single" w:sz="4" w:space="0" w:color="auto"/>
              <w:bottom w:val="single" w:sz="4" w:space="0" w:color="auto"/>
              <w:right w:val="single" w:sz="4" w:space="0" w:color="auto"/>
            </w:tcBorders>
            <w:hideMark/>
          </w:tcPr>
          <w:p w14:paraId="703A4676" w14:textId="77777777" w:rsidR="00AD5658" w:rsidRDefault="00AD5658" w:rsidP="001455C7">
            <w:pPr>
              <w:pStyle w:val="TAH"/>
            </w:pPr>
            <w:r>
              <w:t>Declaration</w:t>
            </w:r>
          </w:p>
        </w:tc>
        <w:tc>
          <w:tcPr>
            <w:tcW w:w="5686" w:type="dxa"/>
            <w:tcBorders>
              <w:top w:val="single" w:sz="4" w:space="0" w:color="auto"/>
              <w:left w:val="single" w:sz="4" w:space="0" w:color="auto"/>
              <w:bottom w:val="single" w:sz="4" w:space="0" w:color="auto"/>
              <w:right w:val="single" w:sz="4" w:space="0" w:color="auto"/>
            </w:tcBorders>
            <w:hideMark/>
          </w:tcPr>
          <w:p w14:paraId="06AE0878" w14:textId="77777777" w:rsidR="00AD5658" w:rsidRDefault="00AD5658" w:rsidP="001455C7">
            <w:pPr>
              <w:pStyle w:val="TAH"/>
            </w:pPr>
            <w:r>
              <w:t>Description</w:t>
            </w:r>
          </w:p>
        </w:tc>
      </w:tr>
      <w:tr w:rsidR="00AD5658" w14:paraId="78483765"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hideMark/>
          </w:tcPr>
          <w:p w14:paraId="34C9EA13" w14:textId="77777777" w:rsidR="00AD5658" w:rsidRDefault="00AD5658" w:rsidP="001455C7">
            <w:pPr>
              <w:pStyle w:val="TAL"/>
              <w:rPr>
                <w:rFonts w:cs="Arial"/>
                <w:szCs w:val="18"/>
              </w:rPr>
            </w:pPr>
            <w:r>
              <w:rPr>
                <w:rFonts w:cs="Arial"/>
                <w:szCs w:val="18"/>
              </w:rPr>
              <w:t>TDB</w:t>
            </w:r>
          </w:p>
        </w:tc>
        <w:tc>
          <w:tcPr>
            <w:tcW w:w="2930" w:type="dxa"/>
            <w:tcBorders>
              <w:top w:val="single" w:sz="4" w:space="0" w:color="auto"/>
              <w:left w:val="single" w:sz="4" w:space="0" w:color="auto"/>
              <w:bottom w:val="single" w:sz="4" w:space="0" w:color="auto"/>
              <w:right w:val="single" w:sz="4" w:space="0" w:color="auto"/>
            </w:tcBorders>
          </w:tcPr>
          <w:p w14:paraId="4125B531"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5EA4EDEB" w14:textId="77777777" w:rsidR="00AD5658" w:rsidRDefault="00AD5658" w:rsidP="001455C7">
            <w:pPr>
              <w:pStyle w:val="TAL"/>
              <w:rPr>
                <w:rFonts w:cs="Arial"/>
                <w:szCs w:val="18"/>
              </w:rPr>
            </w:pPr>
          </w:p>
        </w:tc>
      </w:tr>
      <w:tr w:rsidR="00AD5658" w14:paraId="391B6382"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tcPr>
          <w:p w14:paraId="05821488" w14:textId="77777777" w:rsidR="00AD5658" w:rsidRDefault="00AD5658" w:rsidP="001455C7">
            <w:pPr>
              <w:pStyle w:val="TAL"/>
              <w:rPr>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6A5A5C2D"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278F2216" w14:textId="77777777" w:rsidR="00AD5658" w:rsidRDefault="00AD5658" w:rsidP="001455C7">
            <w:pPr>
              <w:pStyle w:val="TAL"/>
              <w:rPr>
                <w:rFonts w:cs="Arial"/>
                <w:szCs w:val="18"/>
              </w:rPr>
            </w:pPr>
          </w:p>
        </w:tc>
      </w:tr>
    </w:tbl>
    <w:p w14:paraId="6AC550EF" w14:textId="77777777" w:rsidR="00AD5658" w:rsidRPr="00AD5658" w:rsidRDefault="00AD5658" w:rsidP="00AD5658"/>
    <w:p w14:paraId="2EBED171" w14:textId="77777777" w:rsidR="00E93E0B" w:rsidRDefault="00E93E0B" w:rsidP="00E93E0B">
      <w:pPr>
        <w:pStyle w:val="Heading2"/>
        <w:rPr>
          <w:rFonts w:cs="v4.2.0"/>
        </w:rPr>
      </w:pPr>
      <w:bookmarkStart w:id="93" w:name="_Toc512430965"/>
      <w:r w:rsidRPr="00E2693F">
        <w:rPr>
          <w:rFonts w:cs="v4.2.0"/>
        </w:rPr>
        <w:t>4.</w:t>
      </w:r>
      <w:r>
        <w:rPr>
          <w:rFonts w:cs="v4.2.0"/>
        </w:rPr>
        <w:t>7</w:t>
      </w:r>
      <w:r>
        <w:rPr>
          <w:rFonts w:cs="v4.2.0"/>
        </w:rPr>
        <w:tab/>
      </w:r>
      <w:r w:rsidRPr="006873E3">
        <w:rPr>
          <w:rFonts w:cs="v4.2.0"/>
        </w:rPr>
        <w:t>Applicability of requirements</w:t>
      </w:r>
      <w:bookmarkEnd w:id="93"/>
    </w:p>
    <w:p w14:paraId="6975B630" w14:textId="77777777" w:rsidR="00AD5658" w:rsidRPr="00AD5658" w:rsidRDefault="00AD5658" w:rsidP="00AD5658">
      <w:r>
        <w:rPr>
          <w:i/>
          <w:color w:val="0000FF"/>
        </w:rPr>
        <w:t>Editor’s note: NR BS aspects related to the TS 37.145-2 radiated MSR conformance will be addressed after single RAT specification aspects in the present specification will be settled.</w:t>
      </w:r>
    </w:p>
    <w:p w14:paraId="63DB3CFB" w14:textId="77777777" w:rsidR="00DC1EF7" w:rsidRDefault="00DC1EF7" w:rsidP="00DC1EF7">
      <w:pPr>
        <w:pStyle w:val="Heading3"/>
        <w:rPr>
          <w:rFonts w:eastAsia="SimSun"/>
        </w:rPr>
      </w:pPr>
      <w:bookmarkStart w:id="94" w:name="_Toc512419826"/>
      <w:bookmarkStart w:id="95" w:name="_Toc512430966"/>
      <w:r>
        <w:t>4.8.1</w:t>
      </w:r>
      <w:r>
        <w:tab/>
      </w:r>
      <w:r w:rsidRPr="006441B0">
        <w:rPr>
          <w:rFonts w:eastAsia="SimSun"/>
        </w:rPr>
        <w:t>General</w:t>
      </w:r>
      <w:bookmarkEnd w:id="94"/>
      <w:bookmarkEnd w:id="95"/>
    </w:p>
    <w:p w14:paraId="03B129DE" w14:textId="77777777" w:rsidR="00DC1EF7" w:rsidRPr="001E0A54" w:rsidRDefault="00DC1EF7" w:rsidP="00DC1EF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6" w:name="_Toc503966233"/>
      <w:r w:rsidRPr="001E0A54">
        <w:rPr>
          <w:rFonts w:ascii="Arial" w:hAnsi="Arial"/>
          <w:sz w:val="28"/>
          <w:lang w:eastAsia="zh-CN"/>
        </w:rPr>
        <w:t>4.</w:t>
      </w:r>
      <w:r>
        <w:rPr>
          <w:rFonts w:ascii="Arial" w:hAnsi="Arial"/>
          <w:sz w:val="28"/>
          <w:lang w:eastAsia="zh-CN"/>
        </w:rPr>
        <w:t>7</w:t>
      </w:r>
      <w:r w:rsidRPr="001E0A54">
        <w:rPr>
          <w:rFonts w:ascii="Arial" w:hAnsi="Arial"/>
          <w:sz w:val="28"/>
          <w:lang w:eastAsia="zh-CN"/>
        </w:rPr>
        <w:t>.2</w:t>
      </w:r>
      <w:r w:rsidRPr="001E0A54">
        <w:rPr>
          <w:rFonts w:ascii="Arial" w:hAnsi="Arial"/>
          <w:sz w:val="28"/>
          <w:lang w:eastAsia="zh-CN"/>
        </w:rPr>
        <w:tab/>
      </w:r>
      <w:bookmarkEnd w:id="96"/>
      <w:r w:rsidRPr="001E0A54">
        <w:rPr>
          <w:rFonts w:ascii="Arial" w:hAnsi="Arial"/>
          <w:sz w:val="28"/>
          <w:lang w:eastAsia="zh-CN"/>
        </w:rPr>
        <w:t>Requirement set applicability</w:t>
      </w:r>
    </w:p>
    <w:p w14:paraId="3E9FE751" w14:textId="77777777" w:rsidR="00DC1EF7" w:rsidRPr="00DB2149" w:rsidRDefault="00DC1EF7" w:rsidP="00DC1EF7">
      <w:r w:rsidRPr="00DB2149">
        <w:t>In table 4.</w:t>
      </w:r>
      <w:r>
        <w:t>7.2</w:t>
      </w:r>
      <w:r w:rsidRPr="00DB2149">
        <w:t>-1, the requirement applicability for each requirement set is defined. For each requirement, the applicable requirement subclause in the specification is identified. Requirements not included in a requirement set is marked not applicable (NA).</w:t>
      </w:r>
    </w:p>
    <w:p w14:paraId="1779D4B6" w14:textId="77777777" w:rsidR="00DC1EF7" w:rsidRPr="00DB2149" w:rsidRDefault="00DC1EF7" w:rsidP="00A006D8">
      <w:pPr>
        <w:keepNext/>
        <w:keepLines/>
        <w:spacing w:before="60"/>
        <w:jc w:val="center"/>
        <w:rPr>
          <w:rFonts w:ascii="Arial" w:hAnsi="Arial"/>
          <w:b/>
          <w:lang w:eastAsia="x-none"/>
        </w:rPr>
      </w:pPr>
      <w:r w:rsidRPr="00DB2149">
        <w:rPr>
          <w:rFonts w:ascii="Arial" w:hAnsi="Arial"/>
          <w:b/>
          <w:lang w:eastAsia="x-none"/>
        </w:rPr>
        <w:lastRenderedPageBreak/>
        <w:t>Table 4.</w:t>
      </w:r>
      <w:r>
        <w:rPr>
          <w:rFonts w:ascii="Arial" w:hAnsi="Arial"/>
          <w:b/>
          <w:lang w:eastAsia="x-none"/>
        </w:rPr>
        <w:t>7.2</w:t>
      </w:r>
      <w:r w:rsidRPr="00DB2149">
        <w:rPr>
          <w:rFonts w:ascii="Arial" w:hAnsi="Arial"/>
          <w:b/>
          <w:lang w:eastAsia="x-none"/>
        </w:rPr>
        <w:t>-1: Requirement set applicability</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65"/>
        <w:gridCol w:w="1424"/>
        <w:gridCol w:w="1546"/>
        <w:gridCol w:w="1440"/>
      </w:tblGrid>
      <w:tr w:rsidR="00DC1EF7" w:rsidRPr="00DB2149" w14:paraId="4C422001" w14:textId="77777777" w:rsidTr="00C968B0">
        <w:trPr>
          <w:tblHeader/>
          <w:jc w:val="center"/>
        </w:trPr>
        <w:tc>
          <w:tcPr>
            <w:tcW w:w="2965" w:type="dxa"/>
            <w:shd w:val="clear" w:color="auto" w:fill="auto"/>
          </w:tcPr>
          <w:p w14:paraId="37E20C21" w14:textId="77777777" w:rsidR="00DC1EF7" w:rsidRPr="00DB2149" w:rsidRDefault="00DC1EF7" w:rsidP="00C40AA4">
            <w:pPr>
              <w:keepNext/>
              <w:keepLines/>
              <w:spacing w:after="0"/>
              <w:jc w:val="center"/>
              <w:rPr>
                <w:rFonts w:ascii="Arial" w:hAnsi="Arial"/>
                <w:b/>
                <w:sz w:val="18"/>
                <w:lang w:eastAsia="ja-JP"/>
              </w:rPr>
            </w:pPr>
            <w:r w:rsidRPr="00DB2149">
              <w:rPr>
                <w:rFonts w:ascii="Arial" w:hAnsi="Arial"/>
                <w:b/>
                <w:sz w:val="18"/>
                <w:lang w:eastAsia="ja-JP"/>
              </w:rPr>
              <w:t>Requirement</w:t>
            </w:r>
          </w:p>
        </w:tc>
        <w:tc>
          <w:tcPr>
            <w:tcW w:w="4410" w:type="dxa"/>
            <w:gridSpan w:val="3"/>
          </w:tcPr>
          <w:p w14:paraId="75F828CC" w14:textId="77777777" w:rsidR="00DC1EF7" w:rsidRPr="00DB2149" w:rsidRDefault="00DC1EF7" w:rsidP="00C40AA4">
            <w:pPr>
              <w:keepNext/>
              <w:keepLines/>
              <w:spacing w:after="0"/>
              <w:jc w:val="center"/>
              <w:rPr>
                <w:rFonts w:ascii="Arial" w:hAnsi="Arial"/>
                <w:b/>
                <w:sz w:val="18"/>
                <w:lang w:eastAsia="ja-JP"/>
              </w:rPr>
            </w:pPr>
            <w:r w:rsidRPr="00DB2149">
              <w:rPr>
                <w:rFonts w:ascii="Arial" w:hAnsi="Arial"/>
                <w:b/>
                <w:sz w:val="18"/>
                <w:lang w:eastAsia="ja-JP"/>
              </w:rPr>
              <w:t>Requirement set</w:t>
            </w:r>
          </w:p>
        </w:tc>
      </w:tr>
      <w:tr w:rsidR="00DC1EF7" w:rsidRPr="00DB2149" w14:paraId="3940A532" w14:textId="77777777" w:rsidTr="00C968B0">
        <w:trPr>
          <w:tblHeader/>
          <w:jc w:val="center"/>
        </w:trPr>
        <w:tc>
          <w:tcPr>
            <w:tcW w:w="2965" w:type="dxa"/>
            <w:shd w:val="clear" w:color="auto" w:fill="auto"/>
          </w:tcPr>
          <w:p w14:paraId="1FD2B6FC" w14:textId="77777777" w:rsidR="00DC1EF7" w:rsidRPr="00DB2149" w:rsidRDefault="00DC1EF7" w:rsidP="00C40AA4">
            <w:pPr>
              <w:keepNext/>
              <w:keepLines/>
              <w:spacing w:after="0"/>
              <w:jc w:val="center"/>
              <w:rPr>
                <w:rFonts w:ascii="Arial" w:hAnsi="Arial"/>
                <w:b/>
                <w:sz w:val="18"/>
                <w:lang w:eastAsia="ja-JP"/>
              </w:rPr>
            </w:pPr>
          </w:p>
        </w:tc>
        <w:tc>
          <w:tcPr>
            <w:tcW w:w="1424" w:type="dxa"/>
            <w:shd w:val="clear" w:color="auto" w:fill="auto"/>
          </w:tcPr>
          <w:p w14:paraId="71C2953F" w14:textId="77777777" w:rsidR="00DC1EF7" w:rsidRPr="00DB2149" w:rsidRDefault="00DC1EF7" w:rsidP="00C40AA4">
            <w:pPr>
              <w:keepNext/>
              <w:keepLines/>
              <w:spacing w:after="0"/>
              <w:jc w:val="center"/>
              <w:rPr>
                <w:rFonts w:ascii="Arial" w:hAnsi="Arial"/>
                <w:b/>
                <w:sz w:val="18"/>
                <w:lang w:eastAsia="ja-JP"/>
              </w:rPr>
            </w:pPr>
            <w:r w:rsidRPr="00DB2149">
              <w:rPr>
                <w:rFonts w:ascii="Arial" w:hAnsi="Arial"/>
                <w:b/>
                <w:sz w:val="18"/>
                <w:lang w:eastAsia="ja-JP"/>
              </w:rPr>
              <w:t>1-H</w:t>
            </w:r>
          </w:p>
        </w:tc>
        <w:tc>
          <w:tcPr>
            <w:tcW w:w="1546" w:type="dxa"/>
          </w:tcPr>
          <w:p w14:paraId="50E47876" w14:textId="77777777" w:rsidR="00DC1EF7" w:rsidRPr="00DB2149" w:rsidRDefault="00DC1EF7" w:rsidP="00C40AA4">
            <w:pPr>
              <w:keepNext/>
              <w:keepLines/>
              <w:spacing w:after="0"/>
              <w:jc w:val="center"/>
              <w:rPr>
                <w:rFonts w:ascii="Arial" w:hAnsi="Arial"/>
                <w:b/>
                <w:sz w:val="18"/>
                <w:lang w:eastAsia="ja-JP"/>
              </w:rPr>
            </w:pPr>
            <w:r w:rsidRPr="00DB2149">
              <w:rPr>
                <w:rFonts w:ascii="Arial" w:hAnsi="Arial"/>
                <w:b/>
                <w:sz w:val="18"/>
                <w:lang w:eastAsia="ja-JP"/>
              </w:rPr>
              <w:t>1-O</w:t>
            </w:r>
          </w:p>
        </w:tc>
        <w:tc>
          <w:tcPr>
            <w:tcW w:w="1440" w:type="dxa"/>
          </w:tcPr>
          <w:p w14:paraId="67EE3A54" w14:textId="77777777" w:rsidR="00DC1EF7" w:rsidRPr="00DB2149" w:rsidRDefault="00DC1EF7" w:rsidP="00C40AA4">
            <w:pPr>
              <w:keepNext/>
              <w:keepLines/>
              <w:spacing w:after="0"/>
              <w:jc w:val="center"/>
              <w:rPr>
                <w:rFonts w:ascii="Arial" w:hAnsi="Arial"/>
                <w:b/>
                <w:sz w:val="18"/>
                <w:lang w:eastAsia="ja-JP"/>
              </w:rPr>
            </w:pPr>
            <w:r w:rsidRPr="00DB2149">
              <w:rPr>
                <w:rFonts w:ascii="Arial" w:hAnsi="Arial"/>
                <w:b/>
                <w:sz w:val="18"/>
                <w:lang w:eastAsia="ja-JP"/>
              </w:rPr>
              <w:t>2-O</w:t>
            </w:r>
          </w:p>
        </w:tc>
      </w:tr>
      <w:tr w:rsidR="00DC1EF7" w:rsidRPr="00DB2149" w14:paraId="76742735" w14:textId="77777777" w:rsidTr="00C968B0">
        <w:trPr>
          <w:jc w:val="center"/>
        </w:trPr>
        <w:tc>
          <w:tcPr>
            <w:tcW w:w="2965" w:type="dxa"/>
            <w:shd w:val="clear" w:color="auto" w:fill="auto"/>
          </w:tcPr>
          <w:p w14:paraId="000E5299"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Radiated transmit power</w:t>
            </w:r>
          </w:p>
        </w:tc>
        <w:tc>
          <w:tcPr>
            <w:tcW w:w="1424" w:type="dxa"/>
            <w:shd w:val="clear" w:color="auto" w:fill="auto"/>
          </w:tcPr>
          <w:p w14:paraId="40836C7B"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6.2</w:t>
            </w:r>
          </w:p>
        </w:tc>
        <w:tc>
          <w:tcPr>
            <w:tcW w:w="1546" w:type="dxa"/>
          </w:tcPr>
          <w:p w14:paraId="0CE58DAB"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6.2</w:t>
            </w:r>
          </w:p>
        </w:tc>
        <w:tc>
          <w:tcPr>
            <w:tcW w:w="1440" w:type="dxa"/>
          </w:tcPr>
          <w:p w14:paraId="5D789836"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6.2</w:t>
            </w:r>
          </w:p>
        </w:tc>
      </w:tr>
      <w:tr w:rsidR="00DC1EF7" w:rsidRPr="00DB2149" w14:paraId="10BCC927" w14:textId="77777777" w:rsidTr="00C968B0">
        <w:trPr>
          <w:jc w:val="center"/>
        </w:trPr>
        <w:tc>
          <w:tcPr>
            <w:tcW w:w="2965" w:type="dxa"/>
            <w:shd w:val="clear" w:color="auto" w:fill="auto"/>
          </w:tcPr>
          <w:p w14:paraId="6111030E"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OTA base station output power</w:t>
            </w:r>
          </w:p>
        </w:tc>
        <w:tc>
          <w:tcPr>
            <w:tcW w:w="1424" w:type="dxa"/>
            <w:vMerge w:val="restart"/>
            <w:shd w:val="clear" w:color="auto" w:fill="auto"/>
          </w:tcPr>
          <w:p w14:paraId="64AF1204" w14:textId="77777777" w:rsidR="00DC1EF7" w:rsidRPr="00DB2149" w:rsidRDefault="00DC1EF7" w:rsidP="00C40AA4">
            <w:pPr>
              <w:keepNext/>
              <w:keepLines/>
              <w:spacing w:after="0"/>
              <w:jc w:val="center"/>
              <w:rPr>
                <w:rFonts w:ascii="Arial" w:hAnsi="Arial"/>
                <w:sz w:val="18"/>
                <w:lang w:eastAsia="ja-JP"/>
              </w:rPr>
            </w:pPr>
          </w:p>
          <w:p w14:paraId="2B530CCE" w14:textId="77777777" w:rsidR="00DC1EF7" w:rsidRPr="00DB2149" w:rsidRDefault="00DC1EF7" w:rsidP="00C40AA4">
            <w:pPr>
              <w:keepNext/>
              <w:keepLines/>
              <w:spacing w:after="0"/>
              <w:jc w:val="center"/>
              <w:rPr>
                <w:rFonts w:ascii="Arial" w:hAnsi="Arial"/>
                <w:sz w:val="18"/>
                <w:lang w:eastAsia="ja-JP"/>
              </w:rPr>
            </w:pPr>
          </w:p>
          <w:p w14:paraId="2C1EFD26" w14:textId="77777777" w:rsidR="00DC1EF7" w:rsidRPr="00DB2149" w:rsidRDefault="00DC1EF7" w:rsidP="00C40AA4">
            <w:pPr>
              <w:keepNext/>
              <w:keepLines/>
              <w:spacing w:after="0"/>
              <w:jc w:val="center"/>
              <w:rPr>
                <w:rFonts w:ascii="Arial" w:hAnsi="Arial"/>
                <w:sz w:val="18"/>
                <w:lang w:eastAsia="ja-JP"/>
              </w:rPr>
            </w:pPr>
          </w:p>
          <w:p w14:paraId="3BE26B21" w14:textId="77777777" w:rsidR="00DC1EF7" w:rsidRPr="00DB2149" w:rsidRDefault="00DC1EF7" w:rsidP="00C40AA4">
            <w:pPr>
              <w:keepNext/>
              <w:keepLines/>
              <w:spacing w:after="0"/>
              <w:jc w:val="center"/>
              <w:rPr>
                <w:rFonts w:ascii="Arial" w:hAnsi="Arial"/>
                <w:sz w:val="18"/>
                <w:lang w:eastAsia="ja-JP"/>
              </w:rPr>
            </w:pPr>
          </w:p>
          <w:p w14:paraId="7834A009" w14:textId="77777777" w:rsidR="00DC1EF7" w:rsidRPr="00DB2149" w:rsidRDefault="00DC1EF7" w:rsidP="00C40AA4">
            <w:pPr>
              <w:keepNext/>
              <w:keepLines/>
              <w:spacing w:after="0"/>
              <w:jc w:val="center"/>
              <w:rPr>
                <w:rFonts w:ascii="Arial" w:hAnsi="Arial"/>
                <w:sz w:val="18"/>
                <w:lang w:eastAsia="ja-JP"/>
              </w:rPr>
            </w:pPr>
          </w:p>
          <w:p w14:paraId="15EC6B50"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NA</w:t>
            </w:r>
          </w:p>
          <w:p w14:paraId="29DDA139" w14:textId="77777777" w:rsidR="00DC1EF7" w:rsidRPr="00DB2149" w:rsidRDefault="00DC1EF7" w:rsidP="00C40AA4">
            <w:pPr>
              <w:keepNext/>
              <w:keepLines/>
              <w:spacing w:after="0"/>
              <w:jc w:val="center"/>
              <w:rPr>
                <w:rFonts w:ascii="Arial" w:hAnsi="Arial"/>
                <w:sz w:val="18"/>
                <w:lang w:eastAsia="ja-JP"/>
              </w:rPr>
            </w:pPr>
          </w:p>
        </w:tc>
        <w:tc>
          <w:tcPr>
            <w:tcW w:w="1546" w:type="dxa"/>
          </w:tcPr>
          <w:p w14:paraId="367ED449"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6.3</w:t>
            </w:r>
          </w:p>
        </w:tc>
        <w:tc>
          <w:tcPr>
            <w:tcW w:w="1440" w:type="dxa"/>
          </w:tcPr>
          <w:p w14:paraId="3AA2C06C"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6.3</w:t>
            </w:r>
          </w:p>
        </w:tc>
      </w:tr>
      <w:tr w:rsidR="00DC1EF7" w:rsidRPr="00DB2149" w14:paraId="461C5280" w14:textId="77777777" w:rsidTr="00C968B0">
        <w:trPr>
          <w:jc w:val="center"/>
        </w:trPr>
        <w:tc>
          <w:tcPr>
            <w:tcW w:w="2965" w:type="dxa"/>
            <w:shd w:val="clear" w:color="auto" w:fill="auto"/>
          </w:tcPr>
          <w:p w14:paraId="357D8F72"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OTA output power dynamics</w:t>
            </w:r>
          </w:p>
        </w:tc>
        <w:tc>
          <w:tcPr>
            <w:tcW w:w="1424" w:type="dxa"/>
            <w:vMerge/>
            <w:shd w:val="clear" w:color="auto" w:fill="auto"/>
          </w:tcPr>
          <w:p w14:paraId="2CF4DDAF" w14:textId="77777777" w:rsidR="00DC1EF7" w:rsidRPr="00DB2149" w:rsidRDefault="00DC1EF7" w:rsidP="00C40AA4">
            <w:pPr>
              <w:keepNext/>
              <w:keepLines/>
              <w:spacing w:after="0"/>
              <w:jc w:val="center"/>
              <w:rPr>
                <w:rFonts w:ascii="Arial" w:hAnsi="Arial"/>
                <w:sz w:val="18"/>
                <w:lang w:eastAsia="ja-JP"/>
              </w:rPr>
            </w:pPr>
          </w:p>
        </w:tc>
        <w:tc>
          <w:tcPr>
            <w:tcW w:w="1546" w:type="dxa"/>
          </w:tcPr>
          <w:p w14:paraId="48E9512C"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6.4</w:t>
            </w:r>
          </w:p>
        </w:tc>
        <w:tc>
          <w:tcPr>
            <w:tcW w:w="1440" w:type="dxa"/>
          </w:tcPr>
          <w:p w14:paraId="39DBF394"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6.4</w:t>
            </w:r>
          </w:p>
        </w:tc>
      </w:tr>
      <w:tr w:rsidR="00DC1EF7" w:rsidRPr="00DB2149" w14:paraId="0C6A25A4" w14:textId="77777777" w:rsidTr="00C968B0">
        <w:trPr>
          <w:jc w:val="center"/>
        </w:trPr>
        <w:tc>
          <w:tcPr>
            <w:tcW w:w="2965" w:type="dxa"/>
            <w:shd w:val="clear" w:color="auto" w:fill="auto"/>
          </w:tcPr>
          <w:p w14:paraId="4795DB41"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OTA transmit ON/OFF power</w:t>
            </w:r>
          </w:p>
        </w:tc>
        <w:tc>
          <w:tcPr>
            <w:tcW w:w="1424" w:type="dxa"/>
            <w:vMerge/>
            <w:shd w:val="clear" w:color="auto" w:fill="auto"/>
          </w:tcPr>
          <w:p w14:paraId="5B0935E3" w14:textId="77777777" w:rsidR="00DC1EF7" w:rsidRPr="00DB2149" w:rsidRDefault="00DC1EF7" w:rsidP="00C40AA4">
            <w:pPr>
              <w:keepNext/>
              <w:keepLines/>
              <w:spacing w:after="0"/>
              <w:jc w:val="center"/>
              <w:rPr>
                <w:rFonts w:ascii="Arial" w:hAnsi="Arial"/>
                <w:sz w:val="18"/>
                <w:lang w:eastAsia="ja-JP"/>
              </w:rPr>
            </w:pPr>
          </w:p>
        </w:tc>
        <w:tc>
          <w:tcPr>
            <w:tcW w:w="1546" w:type="dxa"/>
          </w:tcPr>
          <w:p w14:paraId="0B65272D"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6.5</w:t>
            </w:r>
          </w:p>
        </w:tc>
        <w:tc>
          <w:tcPr>
            <w:tcW w:w="1440" w:type="dxa"/>
          </w:tcPr>
          <w:p w14:paraId="429C976E"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6.5</w:t>
            </w:r>
          </w:p>
        </w:tc>
      </w:tr>
      <w:tr w:rsidR="00DC1EF7" w:rsidRPr="00DB2149" w14:paraId="6C52BDE1" w14:textId="77777777" w:rsidTr="00C968B0">
        <w:trPr>
          <w:jc w:val="center"/>
        </w:trPr>
        <w:tc>
          <w:tcPr>
            <w:tcW w:w="2965" w:type="dxa"/>
            <w:shd w:val="clear" w:color="auto" w:fill="auto"/>
          </w:tcPr>
          <w:p w14:paraId="5F32AD6A"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OTA transmitted signal quality</w:t>
            </w:r>
          </w:p>
        </w:tc>
        <w:tc>
          <w:tcPr>
            <w:tcW w:w="1424" w:type="dxa"/>
            <w:vMerge/>
            <w:shd w:val="clear" w:color="auto" w:fill="auto"/>
          </w:tcPr>
          <w:p w14:paraId="3633951F" w14:textId="77777777" w:rsidR="00DC1EF7" w:rsidRPr="00DB2149" w:rsidRDefault="00DC1EF7" w:rsidP="00C40AA4">
            <w:pPr>
              <w:keepNext/>
              <w:keepLines/>
              <w:spacing w:after="0"/>
              <w:jc w:val="center"/>
              <w:rPr>
                <w:rFonts w:ascii="Arial" w:hAnsi="Arial"/>
                <w:sz w:val="18"/>
                <w:lang w:eastAsia="ja-JP"/>
              </w:rPr>
            </w:pPr>
          </w:p>
        </w:tc>
        <w:tc>
          <w:tcPr>
            <w:tcW w:w="1546" w:type="dxa"/>
          </w:tcPr>
          <w:p w14:paraId="73ECA964"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6.6</w:t>
            </w:r>
          </w:p>
        </w:tc>
        <w:tc>
          <w:tcPr>
            <w:tcW w:w="1440" w:type="dxa"/>
          </w:tcPr>
          <w:p w14:paraId="592B4714"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6.6</w:t>
            </w:r>
          </w:p>
        </w:tc>
      </w:tr>
      <w:tr w:rsidR="00DC1EF7" w:rsidRPr="00DB2149" w14:paraId="0BBE3E4D" w14:textId="77777777" w:rsidTr="00C968B0">
        <w:trPr>
          <w:jc w:val="center"/>
        </w:trPr>
        <w:tc>
          <w:tcPr>
            <w:tcW w:w="2965" w:type="dxa"/>
            <w:shd w:val="clear" w:color="auto" w:fill="auto"/>
          </w:tcPr>
          <w:p w14:paraId="3D4B44FE"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OTA occupied bandwidth</w:t>
            </w:r>
          </w:p>
        </w:tc>
        <w:tc>
          <w:tcPr>
            <w:tcW w:w="1424" w:type="dxa"/>
            <w:vMerge/>
            <w:shd w:val="clear" w:color="auto" w:fill="auto"/>
          </w:tcPr>
          <w:p w14:paraId="0BA29F9D" w14:textId="77777777" w:rsidR="00DC1EF7" w:rsidRPr="00DB2149" w:rsidRDefault="00DC1EF7" w:rsidP="00C40AA4">
            <w:pPr>
              <w:keepNext/>
              <w:keepLines/>
              <w:spacing w:after="0"/>
              <w:jc w:val="center"/>
              <w:rPr>
                <w:rFonts w:ascii="Arial" w:hAnsi="Arial"/>
                <w:sz w:val="18"/>
                <w:lang w:eastAsia="ja-JP"/>
              </w:rPr>
            </w:pPr>
          </w:p>
        </w:tc>
        <w:tc>
          <w:tcPr>
            <w:tcW w:w="1546" w:type="dxa"/>
          </w:tcPr>
          <w:p w14:paraId="78D20D9E"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6.7.2</w:t>
            </w:r>
          </w:p>
        </w:tc>
        <w:tc>
          <w:tcPr>
            <w:tcW w:w="1440" w:type="dxa"/>
          </w:tcPr>
          <w:p w14:paraId="2D616075"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6.7.2</w:t>
            </w:r>
          </w:p>
        </w:tc>
      </w:tr>
      <w:tr w:rsidR="00DC1EF7" w:rsidRPr="00DB2149" w14:paraId="1F7BA345" w14:textId="77777777" w:rsidTr="00C968B0">
        <w:trPr>
          <w:jc w:val="center"/>
        </w:trPr>
        <w:tc>
          <w:tcPr>
            <w:tcW w:w="2965" w:type="dxa"/>
            <w:shd w:val="clear" w:color="auto" w:fill="auto"/>
          </w:tcPr>
          <w:p w14:paraId="1C68C2A0"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OTA ACLR</w:t>
            </w:r>
          </w:p>
        </w:tc>
        <w:tc>
          <w:tcPr>
            <w:tcW w:w="1424" w:type="dxa"/>
            <w:vMerge/>
            <w:shd w:val="clear" w:color="auto" w:fill="auto"/>
          </w:tcPr>
          <w:p w14:paraId="79FF45DE" w14:textId="77777777" w:rsidR="00DC1EF7" w:rsidRPr="00DB2149" w:rsidRDefault="00DC1EF7" w:rsidP="00C40AA4">
            <w:pPr>
              <w:keepNext/>
              <w:keepLines/>
              <w:spacing w:after="0"/>
              <w:jc w:val="center"/>
              <w:rPr>
                <w:rFonts w:ascii="Arial" w:hAnsi="Arial"/>
                <w:sz w:val="18"/>
                <w:lang w:eastAsia="ja-JP"/>
              </w:rPr>
            </w:pPr>
          </w:p>
        </w:tc>
        <w:tc>
          <w:tcPr>
            <w:tcW w:w="1546" w:type="dxa"/>
          </w:tcPr>
          <w:p w14:paraId="51285C5E"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6.7.3</w:t>
            </w:r>
          </w:p>
        </w:tc>
        <w:tc>
          <w:tcPr>
            <w:tcW w:w="1440" w:type="dxa"/>
          </w:tcPr>
          <w:p w14:paraId="146C72C5"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6.7.3</w:t>
            </w:r>
          </w:p>
        </w:tc>
      </w:tr>
      <w:tr w:rsidR="00DC1EF7" w:rsidRPr="00DB2149" w14:paraId="443DA2DA" w14:textId="77777777" w:rsidTr="00C968B0">
        <w:trPr>
          <w:jc w:val="center"/>
        </w:trPr>
        <w:tc>
          <w:tcPr>
            <w:tcW w:w="2965" w:type="dxa"/>
            <w:shd w:val="clear" w:color="auto" w:fill="auto"/>
          </w:tcPr>
          <w:p w14:paraId="65334E47"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 xml:space="preserve">OTA out-of-band emission </w:t>
            </w:r>
          </w:p>
        </w:tc>
        <w:tc>
          <w:tcPr>
            <w:tcW w:w="1424" w:type="dxa"/>
            <w:vMerge/>
            <w:shd w:val="clear" w:color="auto" w:fill="auto"/>
          </w:tcPr>
          <w:p w14:paraId="7C4EED2E" w14:textId="77777777" w:rsidR="00DC1EF7" w:rsidRPr="00DB2149" w:rsidRDefault="00DC1EF7" w:rsidP="00C40AA4">
            <w:pPr>
              <w:keepNext/>
              <w:keepLines/>
              <w:spacing w:after="0"/>
              <w:jc w:val="center"/>
              <w:rPr>
                <w:rFonts w:ascii="Arial" w:hAnsi="Arial"/>
                <w:sz w:val="18"/>
                <w:lang w:eastAsia="ja-JP"/>
              </w:rPr>
            </w:pPr>
          </w:p>
        </w:tc>
        <w:tc>
          <w:tcPr>
            <w:tcW w:w="1546" w:type="dxa"/>
          </w:tcPr>
          <w:p w14:paraId="7AEDF36C"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6.7.4</w:t>
            </w:r>
          </w:p>
        </w:tc>
        <w:tc>
          <w:tcPr>
            <w:tcW w:w="1440" w:type="dxa"/>
          </w:tcPr>
          <w:p w14:paraId="15A05DDD"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6.7.4</w:t>
            </w:r>
          </w:p>
        </w:tc>
      </w:tr>
      <w:tr w:rsidR="00DC1EF7" w:rsidRPr="00DB2149" w14:paraId="06B9A96E" w14:textId="77777777" w:rsidTr="00C968B0">
        <w:trPr>
          <w:jc w:val="center"/>
        </w:trPr>
        <w:tc>
          <w:tcPr>
            <w:tcW w:w="2965" w:type="dxa"/>
            <w:shd w:val="clear" w:color="auto" w:fill="auto"/>
          </w:tcPr>
          <w:p w14:paraId="0B9D6E8C"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 xml:space="preserve">OTA transmitter spurious emission </w:t>
            </w:r>
          </w:p>
        </w:tc>
        <w:tc>
          <w:tcPr>
            <w:tcW w:w="1424" w:type="dxa"/>
            <w:vMerge/>
            <w:shd w:val="clear" w:color="auto" w:fill="auto"/>
          </w:tcPr>
          <w:p w14:paraId="31A6B32C" w14:textId="77777777" w:rsidR="00DC1EF7" w:rsidRPr="00DB2149" w:rsidRDefault="00DC1EF7" w:rsidP="00C40AA4">
            <w:pPr>
              <w:keepNext/>
              <w:keepLines/>
              <w:spacing w:after="0"/>
              <w:jc w:val="center"/>
              <w:rPr>
                <w:rFonts w:ascii="Arial" w:hAnsi="Arial"/>
                <w:sz w:val="18"/>
                <w:lang w:eastAsia="ja-JP"/>
              </w:rPr>
            </w:pPr>
          </w:p>
        </w:tc>
        <w:tc>
          <w:tcPr>
            <w:tcW w:w="1546" w:type="dxa"/>
          </w:tcPr>
          <w:p w14:paraId="63346F4E"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6.7.5</w:t>
            </w:r>
          </w:p>
        </w:tc>
        <w:tc>
          <w:tcPr>
            <w:tcW w:w="1440" w:type="dxa"/>
          </w:tcPr>
          <w:p w14:paraId="6D9EF8BF"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6.7.5</w:t>
            </w:r>
          </w:p>
        </w:tc>
      </w:tr>
      <w:tr w:rsidR="00DC1EF7" w:rsidRPr="00DB2149" w14:paraId="33821938" w14:textId="77777777" w:rsidTr="00C968B0">
        <w:trPr>
          <w:jc w:val="center"/>
        </w:trPr>
        <w:tc>
          <w:tcPr>
            <w:tcW w:w="2965" w:type="dxa"/>
            <w:shd w:val="clear" w:color="auto" w:fill="auto"/>
          </w:tcPr>
          <w:p w14:paraId="1BA5A61F"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 xml:space="preserve">OTA transmitter intermodulation </w:t>
            </w:r>
          </w:p>
        </w:tc>
        <w:tc>
          <w:tcPr>
            <w:tcW w:w="1424" w:type="dxa"/>
            <w:vMerge/>
            <w:shd w:val="clear" w:color="auto" w:fill="auto"/>
          </w:tcPr>
          <w:p w14:paraId="3CE2BFD7" w14:textId="77777777" w:rsidR="00DC1EF7" w:rsidRPr="00DB2149" w:rsidRDefault="00DC1EF7" w:rsidP="00C40AA4">
            <w:pPr>
              <w:keepNext/>
              <w:keepLines/>
              <w:spacing w:after="0"/>
              <w:jc w:val="center"/>
              <w:rPr>
                <w:rFonts w:ascii="Arial" w:hAnsi="Arial"/>
                <w:sz w:val="18"/>
                <w:lang w:eastAsia="ja-JP"/>
              </w:rPr>
            </w:pPr>
          </w:p>
        </w:tc>
        <w:tc>
          <w:tcPr>
            <w:tcW w:w="1546" w:type="dxa"/>
          </w:tcPr>
          <w:p w14:paraId="61E66702"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6.8</w:t>
            </w:r>
          </w:p>
        </w:tc>
        <w:tc>
          <w:tcPr>
            <w:tcW w:w="1440" w:type="dxa"/>
          </w:tcPr>
          <w:p w14:paraId="5F0A91A4"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NA</w:t>
            </w:r>
          </w:p>
        </w:tc>
      </w:tr>
      <w:tr w:rsidR="00DC1EF7" w:rsidRPr="00DB2149" w14:paraId="318ACF90" w14:textId="77777777" w:rsidTr="00C968B0">
        <w:trPr>
          <w:jc w:val="center"/>
        </w:trPr>
        <w:tc>
          <w:tcPr>
            <w:tcW w:w="2965" w:type="dxa"/>
            <w:shd w:val="clear" w:color="auto" w:fill="auto"/>
          </w:tcPr>
          <w:p w14:paraId="210E4E9D"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OTA sensitivity</w:t>
            </w:r>
          </w:p>
        </w:tc>
        <w:tc>
          <w:tcPr>
            <w:tcW w:w="1424" w:type="dxa"/>
            <w:shd w:val="clear" w:color="auto" w:fill="auto"/>
          </w:tcPr>
          <w:p w14:paraId="3CEAABA3" w14:textId="77777777" w:rsidR="00DC1EF7" w:rsidRPr="00DB2149" w:rsidRDefault="00DC1EF7" w:rsidP="00C40AA4">
            <w:pPr>
              <w:keepNext/>
              <w:keepLines/>
              <w:spacing w:after="0"/>
              <w:jc w:val="center"/>
              <w:rPr>
                <w:rFonts w:ascii="Arial" w:hAnsi="Arial"/>
                <w:sz w:val="18"/>
                <w:lang w:eastAsia="ja-JP"/>
              </w:rPr>
            </w:pPr>
            <w:r>
              <w:rPr>
                <w:rFonts w:ascii="Arial" w:hAnsi="Arial"/>
                <w:sz w:val="18"/>
                <w:lang w:eastAsia="ja-JP"/>
              </w:rPr>
              <w:t>7</w:t>
            </w:r>
            <w:r w:rsidRPr="00DB2149">
              <w:rPr>
                <w:rFonts w:ascii="Arial" w:hAnsi="Arial"/>
                <w:sz w:val="18"/>
                <w:lang w:eastAsia="ja-JP"/>
              </w:rPr>
              <w:t>.2</w:t>
            </w:r>
          </w:p>
        </w:tc>
        <w:tc>
          <w:tcPr>
            <w:tcW w:w="1546" w:type="dxa"/>
          </w:tcPr>
          <w:p w14:paraId="11C75473"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7.2</w:t>
            </w:r>
          </w:p>
        </w:tc>
        <w:tc>
          <w:tcPr>
            <w:tcW w:w="1440" w:type="dxa"/>
          </w:tcPr>
          <w:p w14:paraId="26FF7727"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NA</w:t>
            </w:r>
          </w:p>
        </w:tc>
      </w:tr>
      <w:tr w:rsidR="00DC1EF7" w:rsidRPr="00DB2149" w14:paraId="509604F4" w14:textId="77777777" w:rsidTr="00C968B0">
        <w:trPr>
          <w:jc w:val="center"/>
        </w:trPr>
        <w:tc>
          <w:tcPr>
            <w:tcW w:w="2965" w:type="dxa"/>
            <w:shd w:val="clear" w:color="auto" w:fill="auto"/>
          </w:tcPr>
          <w:p w14:paraId="35498A39"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OTA reference sensitivity level</w:t>
            </w:r>
          </w:p>
        </w:tc>
        <w:tc>
          <w:tcPr>
            <w:tcW w:w="1424" w:type="dxa"/>
            <w:vMerge w:val="restart"/>
            <w:shd w:val="clear" w:color="auto" w:fill="auto"/>
          </w:tcPr>
          <w:p w14:paraId="61488E69" w14:textId="77777777" w:rsidR="00DC1EF7" w:rsidRPr="00DB2149" w:rsidRDefault="00DC1EF7" w:rsidP="00C40AA4">
            <w:pPr>
              <w:keepNext/>
              <w:keepLines/>
              <w:spacing w:after="0"/>
              <w:jc w:val="center"/>
              <w:rPr>
                <w:rFonts w:ascii="Arial" w:hAnsi="Arial"/>
                <w:sz w:val="18"/>
                <w:lang w:eastAsia="ja-JP"/>
              </w:rPr>
            </w:pPr>
          </w:p>
          <w:p w14:paraId="378C4CF4" w14:textId="77777777" w:rsidR="00DC1EF7" w:rsidRPr="00DB2149" w:rsidRDefault="00DC1EF7" w:rsidP="00C40AA4">
            <w:pPr>
              <w:keepNext/>
              <w:keepLines/>
              <w:spacing w:after="0"/>
              <w:jc w:val="center"/>
              <w:rPr>
                <w:rFonts w:ascii="Arial" w:hAnsi="Arial"/>
                <w:sz w:val="18"/>
                <w:lang w:eastAsia="ja-JP"/>
              </w:rPr>
            </w:pPr>
          </w:p>
          <w:p w14:paraId="1C70FB51" w14:textId="77777777" w:rsidR="00DC1EF7" w:rsidRPr="00DB2149" w:rsidRDefault="00DC1EF7" w:rsidP="00C40AA4">
            <w:pPr>
              <w:keepNext/>
              <w:keepLines/>
              <w:spacing w:after="0"/>
              <w:jc w:val="center"/>
              <w:rPr>
                <w:rFonts w:ascii="Arial" w:hAnsi="Arial"/>
                <w:sz w:val="18"/>
                <w:lang w:eastAsia="ja-JP"/>
              </w:rPr>
            </w:pPr>
          </w:p>
          <w:p w14:paraId="356621A0" w14:textId="77777777" w:rsidR="00DC1EF7" w:rsidRPr="00DB2149" w:rsidRDefault="00DC1EF7" w:rsidP="00C40AA4">
            <w:pPr>
              <w:keepNext/>
              <w:keepLines/>
              <w:spacing w:after="0"/>
              <w:jc w:val="center"/>
              <w:rPr>
                <w:rFonts w:ascii="Arial" w:hAnsi="Arial"/>
                <w:sz w:val="18"/>
                <w:lang w:eastAsia="ja-JP"/>
              </w:rPr>
            </w:pPr>
          </w:p>
          <w:p w14:paraId="2A24D0BE" w14:textId="77777777" w:rsidR="00DC1EF7" w:rsidRPr="00DB2149" w:rsidRDefault="00DC1EF7" w:rsidP="00C40AA4">
            <w:pPr>
              <w:keepNext/>
              <w:keepLines/>
              <w:spacing w:after="0"/>
              <w:jc w:val="center"/>
              <w:rPr>
                <w:rFonts w:ascii="Arial" w:hAnsi="Arial"/>
                <w:sz w:val="18"/>
                <w:lang w:eastAsia="ja-JP"/>
              </w:rPr>
            </w:pPr>
          </w:p>
          <w:p w14:paraId="6168C5CA"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NA</w:t>
            </w:r>
          </w:p>
          <w:p w14:paraId="0B78BC24" w14:textId="77777777" w:rsidR="00DC1EF7" w:rsidRPr="00DB2149" w:rsidRDefault="00DC1EF7" w:rsidP="00C40AA4">
            <w:pPr>
              <w:keepNext/>
              <w:keepLines/>
              <w:spacing w:after="0"/>
              <w:jc w:val="center"/>
              <w:rPr>
                <w:rFonts w:ascii="Arial" w:hAnsi="Arial"/>
                <w:sz w:val="18"/>
                <w:lang w:eastAsia="ja-JP"/>
              </w:rPr>
            </w:pPr>
          </w:p>
        </w:tc>
        <w:tc>
          <w:tcPr>
            <w:tcW w:w="1546" w:type="dxa"/>
          </w:tcPr>
          <w:p w14:paraId="31D657D1"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7.3</w:t>
            </w:r>
          </w:p>
        </w:tc>
        <w:tc>
          <w:tcPr>
            <w:tcW w:w="1440" w:type="dxa"/>
          </w:tcPr>
          <w:p w14:paraId="06F3C33F"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7.3</w:t>
            </w:r>
          </w:p>
        </w:tc>
      </w:tr>
      <w:tr w:rsidR="00DC1EF7" w:rsidRPr="00DB2149" w14:paraId="46256A20" w14:textId="77777777" w:rsidTr="00C968B0">
        <w:trPr>
          <w:jc w:val="center"/>
        </w:trPr>
        <w:tc>
          <w:tcPr>
            <w:tcW w:w="2965" w:type="dxa"/>
            <w:shd w:val="clear" w:color="auto" w:fill="auto"/>
          </w:tcPr>
          <w:p w14:paraId="2648DFE8"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OTA dynamic range</w:t>
            </w:r>
          </w:p>
        </w:tc>
        <w:tc>
          <w:tcPr>
            <w:tcW w:w="1424" w:type="dxa"/>
            <w:vMerge/>
            <w:shd w:val="clear" w:color="auto" w:fill="auto"/>
          </w:tcPr>
          <w:p w14:paraId="54C283E6" w14:textId="77777777" w:rsidR="00DC1EF7" w:rsidRPr="00DB2149" w:rsidRDefault="00DC1EF7" w:rsidP="00C40AA4">
            <w:pPr>
              <w:keepNext/>
              <w:keepLines/>
              <w:spacing w:after="0"/>
              <w:jc w:val="center"/>
              <w:rPr>
                <w:rFonts w:ascii="Arial" w:hAnsi="Arial"/>
                <w:sz w:val="18"/>
                <w:lang w:eastAsia="ja-JP"/>
              </w:rPr>
            </w:pPr>
          </w:p>
        </w:tc>
        <w:tc>
          <w:tcPr>
            <w:tcW w:w="1546" w:type="dxa"/>
          </w:tcPr>
          <w:p w14:paraId="454AE65F"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7.4</w:t>
            </w:r>
          </w:p>
        </w:tc>
        <w:tc>
          <w:tcPr>
            <w:tcW w:w="1440" w:type="dxa"/>
          </w:tcPr>
          <w:p w14:paraId="65749FDA"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NA</w:t>
            </w:r>
          </w:p>
        </w:tc>
      </w:tr>
      <w:tr w:rsidR="00DC1EF7" w:rsidRPr="00DB2149" w14:paraId="1BA52BEB" w14:textId="77777777" w:rsidTr="00C968B0">
        <w:trPr>
          <w:jc w:val="center"/>
        </w:trPr>
        <w:tc>
          <w:tcPr>
            <w:tcW w:w="2965" w:type="dxa"/>
            <w:shd w:val="clear" w:color="auto" w:fill="auto"/>
          </w:tcPr>
          <w:p w14:paraId="2465381A"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OTA in-band selectivity and blocking</w:t>
            </w:r>
          </w:p>
        </w:tc>
        <w:tc>
          <w:tcPr>
            <w:tcW w:w="1424" w:type="dxa"/>
            <w:vMerge/>
            <w:shd w:val="clear" w:color="auto" w:fill="auto"/>
          </w:tcPr>
          <w:p w14:paraId="5A25F531" w14:textId="77777777" w:rsidR="00DC1EF7" w:rsidRPr="00DB2149" w:rsidRDefault="00DC1EF7" w:rsidP="00C40AA4">
            <w:pPr>
              <w:keepNext/>
              <w:keepLines/>
              <w:spacing w:after="0"/>
              <w:jc w:val="center"/>
              <w:rPr>
                <w:rFonts w:ascii="Arial" w:hAnsi="Arial"/>
                <w:sz w:val="18"/>
                <w:lang w:eastAsia="ja-JP"/>
              </w:rPr>
            </w:pPr>
          </w:p>
        </w:tc>
        <w:tc>
          <w:tcPr>
            <w:tcW w:w="1546" w:type="dxa"/>
          </w:tcPr>
          <w:p w14:paraId="7D3C3808"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7.5</w:t>
            </w:r>
          </w:p>
        </w:tc>
        <w:tc>
          <w:tcPr>
            <w:tcW w:w="1440" w:type="dxa"/>
          </w:tcPr>
          <w:p w14:paraId="0A3E85F1"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7.5</w:t>
            </w:r>
          </w:p>
        </w:tc>
      </w:tr>
      <w:tr w:rsidR="00DC1EF7" w:rsidRPr="00DB2149" w14:paraId="76B61935" w14:textId="77777777" w:rsidTr="00C968B0">
        <w:trPr>
          <w:jc w:val="center"/>
        </w:trPr>
        <w:tc>
          <w:tcPr>
            <w:tcW w:w="2965" w:type="dxa"/>
            <w:shd w:val="clear" w:color="auto" w:fill="auto"/>
          </w:tcPr>
          <w:p w14:paraId="2A92A725"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OTA out-of-band blocking</w:t>
            </w:r>
          </w:p>
        </w:tc>
        <w:tc>
          <w:tcPr>
            <w:tcW w:w="1424" w:type="dxa"/>
            <w:vMerge/>
            <w:shd w:val="clear" w:color="auto" w:fill="auto"/>
          </w:tcPr>
          <w:p w14:paraId="572308F0" w14:textId="77777777" w:rsidR="00DC1EF7" w:rsidRPr="00DB2149" w:rsidRDefault="00DC1EF7" w:rsidP="00C40AA4">
            <w:pPr>
              <w:keepNext/>
              <w:keepLines/>
              <w:spacing w:after="0"/>
              <w:jc w:val="center"/>
              <w:rPr>
                <w:rFonts w:ascii="Arial" w:hAnsi="Arial"/>
                <w:sz w:val="18"/>
                <w:lang w:eastAsia="ja-JP"/>
              </w:rPr>
            </w:pPr>
          </w:p>
        </w:tc>
        <w:tc>
          <w:tcPr>
            <w:tcW w:w="1546" w:type="dxa"/>
          </w:tcPr>
          <w:p w14:paraId="761AB880"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7.6</w:t>
            </w:r>
          </w:p>
        </w:tc>
        <w:tc>
          <w:tcPr>
            <w:tcW w:w="1440" w:type="dxa"/>
          </w:tcPr>
          <w:p w14:paraId="7A24F41E"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7.6</w:t>
            </w:r>
          </w:p>
        </w:tc>
      </w:tr>
      <w:tr w:rsidR="00DC1EF7" w:rsidRPr="00DB2149" w14:paraId="30A033FF" w14:textId="77777777" w:rsidTr="00C968B0">
        <w:trPr>
          <w:jc w:val="center"/>
        </w:trPr>
        <w:tc>
          <w:tcPr>
            <w:tcW w:w="2965" w:type="dxa"/>
            <w:shd w:val="clear" w:color="auto" w:fill="auto"/>
          </w:tcPr>
          <w:p w14:paraId="42F1FF43"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 xml:space="preserve">OTA receiver spurious emission </w:t>
            </w:r>
          </w:p>
        </w:tc>
        <w:tc>
          <w:tcPr>
            <w:tcW w:w="1424" w:type="dxa"/>
            <w:vMerge/>
            <w:shd w:val="clear" w:color="auto" w:fill="auto"/>
          </w:tcPr>
          <w:p w14:paraId="58DA94AA" w14:textId="77777777" w:rsidR="00DC1EF7" w:rsidRPr="00DB2149" w:rsidRDefault="00DC1EF7" w:rsidP="00C40AA4">
            <w:pPr>
              <w:keepNext/>
              <w:keepLines/>
              <w:spacing w:after="0"/>
              <w:jc w:val="center"/>
              <w:rPr>
                <w:rFonts w:ascii="Arial" w:hAnsi="Arial"/>
                <w:sz w:val="18"/>
                <w:lang w:eastAsia="ja-JP"/>
              </w:rPr>
            </w:pPr>
          </w:p>
        </w:tc>
        <w:tc>
          <w:tcPr>
            <w:tcW w:w="1546" w:type="dxa"/>
          </w:tcPr>
          <w:p w14:paraId="54862A1A"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7.7</w:t>
            </w:r>
          </w:p>
        </w:tc>
        <w:tc>
          <w:tcPr>
            <w:tcW w:w="1440" w:type="dxa"/>
          </w:tcPr>
          <w:p w14:paraId="3A0A1A50"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7.7</w:t>
            </w:r>
          </w:p>
        </w:tc>
      </w:tr>
      <w:tr w:rsidR="00DC1EF7" w:rsidRPr="00DB2149" w14:paraId="63D82BF6" w14:textId="77777777" w:rsidTr="00C968B0">
        <w:trPr>
          <w:jc w:val="center"/>
        </w:trPr>
        <w:tc>
          <w:tcPr>
            <w:tcW w:w="2965" w:type="dxa"/>
            <w:shd w:val="clear" w:color="auto" w:fill="auto"/>
          </w:tcPr>
          <w:p w14:paraId="0CF79BAD"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OTA receiver intermodulation</w:t>
            </w:r>
          </w:p>
        </w:tc>
        <w:tc>
          <w:tcPr>
            <w:tcW w:w="1424" w:type="dxa"/>
            <w:vMerge/>
            <w:shd w:val="clear" w:color="auto" w:fill="auto"/>
          </w:tcPr>
          <w:p w14:paraId="121BEDC1" w14:textId="77777777" w:rsidR="00DC1EF7" w:rsidRPr="00DB2149" w:rsidRDefault="00DC1EF7" w:rsidP="00C40AA4">
            <w:pPr>
              <w:keepNext/>
              <w:keepLines/>
              <w:spacing w:after="0"/>
              <w:jc w:val="center"/>
              <w:rPr>
                <w:rFonts w:ascii="Arial" w:hAnsi="Arial"/>
                <w:sz w:val="18"/>
                <w:lang w:eastAsia="ja-JP"/>
              </w:rPr>
            </w:pPr>
          </w:p>
        </w:tc>
        <w:tc>
          <w:tcPr>
            <w:tcW w:w="1546" w:type="dxa"/>
          </w:tcPr>
          <w:p w14:paraId="547CB78A"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7.8</w:t>
            </w:r>
          </w:p>
        </w:tc>
        <w:tc>
          <w:tcPr>
            <w:tcW w:w="1440" w:type="dxa"/>
          </w:tcPr>
          <w:p w14:paraId="4F9A0C56"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7.8</w:t>
            </w:r>
          </w:p>
        </w:tc>
      </w:tr>
      <w:tr w:rsidR="00DC1EF7" w:rsidRPr="00DB2149" w14:paraId="130FBFA2" w14:textId="77777777" w:rsidTr="00C968B0">
        <w:trPr>
          <w:jc w:val="center"/>
        </w:trPr>
        <w:tc>
          <w:tcPr>
            <w:tcW w:w="2965" w:type="dxa"/>
            <w:shd w:val="clear" w:color="auto" w:fill="auto"/>
          </w:tcPr>
          <w:p w14:paraId="771B6BB5"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OTA in-channel selectivity</w:t>
            </w:r>
          </w:p>
        </w:tc>
        <w:tc>
          <w:tcPr>
            <w:tcW w:w="1424" w:type="dxa"/>
            <w:vMerge/>
            <w:shd w:val="clear" w:color="auto" w:fill="auto"/>
          </w:tcPr>
          <w:p w14:paraId="71FFFBCE" w14:textId="77777777" w:rsidR="00DC1EF7" w:rsidRPr="00DB2149" w:rsidRDefault="00DC1EF7" w:rsidP="00C40AA4">
            <w:pPr>
              <w:keepNext/>
              <w:keepLines/>
              <w:spacing w:after="0"/>
              <w:jc w:val="center"/>
              <w:rPr>
                <w:rFonts w:ascii="Arial" w:hAnsi="Arial"/>
                <w:sz w:val="18"/>
                <w:lang w:eastAsia="ja-JP"/>
              </w:rPr>
            </w:pPr>
          </w:p>
        </w:tc>
        <w:tc>
          <w:tcPr>
            <w:tcW w:w="1546" w:type="dxa"/>
          </w:tcPr>
          <w:p w14:paraId="046C1430"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7.9</w:t>
            </w:r>
          </w:p>
        </w:tc>
        <w:tc>
          <w:tcPr>
            <w:tcW w:w="1440" w:type="dxa"/>
          </w:tcPr>
          <w:p w14:paraId="414F1CC6"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7.9</w:t>
            </w:r>
          </w:p>
        </w:tc>
      </w:tr>
      <w:tr w:rsidR="00DC1EF7" w:rsidRPr="00DB2149" w14:paraId="343C8E13" w14:textId="77777777" w:rsidTr="00C968B0">
        <w:trPr>
          <w:jc w:val="center"/>
        </w:trPr>
        <w:tc>
          <w:tcPr>
            <w:tcW w:w="2965" w:type="dxa"/>
            <w:shd w:val="clear" w:color="auto" w:fill="auto"/>
          </w:tcPr>
          <w:p w14:paraId="5E376C50"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Radiated performance requirements</w:t>
            </w:r>
          </w:p>
        </w:tc>
        <w:tc>
          <w:tcPr>
            <w:tcW w:w="1424" w:type="dxa"/>
            <w:vMerge/>
            <w:shd w:val="clear" w:color="auto" w:fill="auto"/>
          </w:tcPr>
          <w:p w14:paraId="0F431753" w14:textId="77777777" w:rsidR="00DC1EF7" w:rsidRPr="00DB2149" w:rsidRDefault="00DC1EF7" w:rsidP="00C40AA4">
            <w:pPr>
              <w:keepNext/>
              <w:keepLines/>
              <w:spacing w:after="0"/>
              <w:jc w:val="center"/>
              <w:rPr>
                <w:rFonts w:ascii="Arial" w:hAnsi="Arial"/>
                <w:sz w:val="18"/>
                <w:lang w:eastAsia="ja-JP"/>
              </w:rPr>
            </w:pPr>
          </w:p>
        </w:tc>
        <w:tc>
          <w:tcPr>
            <w:tcW w:w="1546" w:type="dxa"/>
          </w:tcPr>
          <w:p w14:paraId="1BE291F6"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8</w:t>
            </w:r>
          </w:p>
        </w:tc>
        <w:tc>
          <w:tcPr>
            <w:tcW w:w="1440" w:type="dxa"/>
          </w:tcPr>
          <w:p w14:paraId="5E0656CB" w14:textId="77777777" w:rsidR="00DC1EF7" w:rsidRPr="00DB2149" w:rsidRDefault="00DC1EF7" w:rsidP="00C40AA4">
            <w:pPr>
              <w:keepNext/>
              <w:keepLines/>
              <w:spacing w:after="0"/>
              <w:jc w:val="center"/>
              <w:rPr>
                <w:rFonts w:ascii="Arial" w:hAnsi="Arial"/>
                <w:sz w:val="18"/>
                <w:lang w:eastAsia="ja-JP"/>
              </w:rPr>
            </w:pPr>
            <w:r w:rsidRPr="00DB2149">
              <w:rPr>
                <w:rFonts w:ascii="Arial" w:hAnsi="Arial"/>
                <w:sz w:val="18"/>
                <w:lang w:eastAsia="ja-JP"/>
              </w:rPr>
              <w:t>8</w:t>
            </w:r>
          </w:p>
        </w:tc>
      </w:tr>
    </w:tbl>
    <w:p w14:paraId="12235110" w14:textId="77777777" w:rsidR="00DC1EF7" w:rsidRPr="00DB2149" w:rsidRDefault="00DC1EF7" w:rsidP="00DC1EF7"/>
    <w:p w14:paraId="0C62DDD2" w14:textId="77777777" w:rsidR="00D25FC8" w:rsidRDefault="00D25FC8" w:rsidP="00D25FC8">
      <w:pPr>
        <w:pStyle w:val="Heading2"/>
      </w:pPr>
      <w:bookmarkStart w:id="97" w:name="_Toc440014550"/>
      <w:bookmarkStart w:id="98" w:name="_Toc481685281"/>
      <w:bookmarkStart w:id="99" w:name="_Toc512430967"/>
      <w:r>
        <w:t>4.</w:t>
      </w:r>
      <w:r w:rsidR="00F22E36">
        <w:t>8</w:t>
      </w:r>
      <w:r w:rsidRPr="00E2693F">
        <w:tab/>
        <w:t>Test configurations</w:t>
      </w:r>
      <w:bookmarkEnd w:id="97"/>
      <w:bookmarkEnd w:id="98"/>
      <w:bookmarkEnd w:id="99"/>
    </w:p>
    <w:p w14:paraId="47E485D9" w14:textId="77777777" w:rsidR="00EE1A67" w:rsidRDefault="00D25FC8" w:rsidP="00EE1A67">
      <w:pPr>
        <w:rPr>
          <w:i/>
          <w:color w:val="0000FF"/>
        </w:rPr>
      </w:pPr>
      <w:r w:rsidRPr="0062434D">
        <w:rPr>
          <w:i/>
          <w:color w:val="0000FF"/>
        </w:rPr>
        <w:t xml:space="preserve">Editor’s note: </w:t>
      </w:r>
      <w:r>
        <w:rPr>
          <w:i/>
          <w:color w:val="0000FF"/>
        </w:rPr>
        <w:t>to capture multi-carrier/CA operation, contiguous/non-contiguous operation</w:t>
      </w:r>
      <w:r w:rsidR="00EE1A67">
        <w:rPr>
          <w:i/>
          <w:color w:val="0000FF"/>
        </w:rPr>
        <w:t xml:space="preserve">. Test models to be captured in this clause. Test models other than those already listed below, are not precluded. </w:t>
      </w:r>
    </w:p>
    <w:p w14:paraId="24EFB764" w14:textId="77777777" w:rsidR="00EE1A67" w:rsidRDefault="00EE1A67" w:rsidP="00EE1A67">
      <w:pPr>
        <w:pStyle w:val="Heading3"/>
        <w:rPr>
          <w:lang w:eastAsia="zh-CN"/>
        </w:rPr>
      </w:pPr>
      <w:bookmarkStart w:id="100" w:name="_Toc510722698"/>
      <w:bookmarkStart w:id="101" w:name="_Toc506487923"/>
      <w:bookmarkStart w:id="102" w:name="_Toc494455092"/>
      <w:bookmarkStart w:id="103" w:name="_Toc512430968"/>
      <w:r>
        <w:rPr>
          <w:lang w:eastAsia="zh-CN"/>
        </w:rPr>
        <w:t>4.8.1</w:t>
      </w:r>
      <w:r>
        <w:rPr>
          <w:lang w:eastAsia="zh-CN"/>
        </w:rPr>
        <w:tab/>
        <w:t>General</w:t>
      </w:r>
      <w:bookmarkEnd w:id="100"/>
      <w:bookmarkEnd w:id="101"/>
      <w:bookmarkEnd w:id="102"/>
      <w:bookmarkEnd w:id="103"/>
    </w:p>
    <w:p w14:paraId="1B5B3DD7" w14:textId="77777777" w:rsidR="00EE1A67" w:rsidRDefault="00EE1A67" w:rsidP="00EE1A67">
      <w:r>
        <w:rPr>
          <w:i/>
          <w:color w:val="0000FF"/>
        </w:rPr>
        <w:t xml:space="preserve">Editor’s note: test configuration aspects to be confirmed once the test models and test configurations discussion is concluded. </w:t>
      </w:r>
    </w:p>
    <w:p w14:paraId="166011A9" w14:textId="77777777" w:rsidR="00EE1A67" w:rsidRDefault="00EE1A67" w:rsidP="00EE1A67">
      <w:r>
        <w:t>The test configurations shall be constructed using the methods defined below subject to the parameters declared by the manufacturer as listed in subclause 4.6.</w:t>
      </w:r>
    </w:p>
    <w:p w14:paraId="7E924ED7" w14:textId="77777777" w:rsidR="00EE1A67" w:rsidRDefault="00EE1A67" w:rsidP="00EE1A67">
      <w:r>
        <w:t xml:space="preserve">[For test contiguous spectrum operation configurations used in receiver tests only the carriers in the outermost frequency positions in the </w:t>
      </w:r>
      <w:r>
        <w:rPr>
          <w:i/>
        </w:rPr>
        <w:t>Base Station RF Bandwidth</w:t>
      </w:r>
      <w:r>
        <w:t xml:space="preserve"> need to be generated by the test equipment. For non-contiguous spectrum operation test configurations used in receiver tests, outermost carriers for each sub-block need to be generated by the test equipment.]</w:t>
      </w:r>
    </w:p>
    <w:p w14:paraId="4DE79520" w14:textId="77777777" w:rsidR="00EE1A67" w:rsidRDefault="00EE1A67" w:rsidP="00EE1A67">
      <w:r>
        <w:t>The applicable test models for generation of the carrier transmit test signal are defined in subclause [x].</w:t>
      </w:r>
    </w:p>
    <w:p w14:paraId="4850D2C1" w14:textId="77777777" w:rsidR="00D25FC8" w:rsidRPr="00EE1A67" w:rsidRDefault="00EE1A67" w:rsidP="00EE1A67">
      <w:pPr>
        <w:pStyle w:val="Heading3"/>
        <w:rPr>
          <w:lang w:eastAsia="zh-CN"/>
        </w:rPr>
      </w:pPr>
      <w:bookmarkStart w:id="104" w:name="_Toc510722699"/>
      <w:bookmarkStart w:id="105" w:name="_Toc506487924"/>
      <w:bookmarkStart w:id="106" w:name="_Toc494455093"/>
      <w:bookmarkStart w:id="107" w:name="_Toc512430969"/>
      <w:r>
        <w:rPr>
          <w:lang w:eastAsia="zh-CN"/>
        </w:rPr>
        <w:t>4.8.2</w:t>
      </w:r>
      <w:r>
        <w:rPr>
          <w:lang w:eastAsia="zh-CN"/>
        </w:rPr>
        <w:tab/>
        <w:t>Test signal configurations</w:t>
      </w:r>
      <w:bookmarkEnd w:id="104"/>
      <w:bookmarkEnd w:id="105"/>
      <w:bookmarkEnd w:id="106"/>
      <w:bookmarkEnd w:id="107"/>
    </w:p>
    <w:p w14:paraId="5FB1FFB1" w14:textId="77777777" w:rsidR="00D25FC8" w:rsidRDefault="00D25FC8" w:rsidP="00D25FC8">
      <w:pPr>
        <w:pStyle w:val="Heading2"/>
      </w:pPr>
      <w:bookmarkStart w:id="108" w:name="_Toc439781526"/>
      <w:bookmarkStart w:id="109" w:name="_Toc481685282"/>
      <w:bookmarkStart w:id="110" w:name="_Toc512430970"/>
      <w:r>
        <w:t>4.</w:t>
      </w:r>
      <w:r w:rsidR="00F22E36">
        <w:t>9</w:t>
      </w:r>
      <w:r>
        <w:tab/>
      </w:r>
      <w:r>
        <w:tab/>
      </w:r>
      <w:r w:rsidRPr="00024EEF">
        <w:t>RF channels and test models</w:t>
      </w:r>
      <w:bookmarkEnd w:id="108"/>
      <w:bookmarkEnd w:id="109"/>
      <w:bookmarkEnd w:id="110"/>
      <w:r w:rsidRPr="00024EEF">
        <w:t xml:space="preserve"> </w:t>
      </w:r>
    </w:p>
    <w:p w14:paraId="4AAB1160" w14:textId="77777777" w:rsidR="00AB3B29" w:rsidRDefault="00D25FC8" w:rsidP="00AB3B29">
      <w:pPr>
        <w:rPr>
          <w:i/>
          <w:color w:val="0000FF"/>
        </w:rPr>
      </w:pPr>
      <w:r w:rsidRPr="0062434D">
        <w:rPr>
          <w:i/>
          <w:color w:val="0000FF"/>
        </w:rPr>
        <w:t xml:space="preserve">Editor’s note: </w:t>
      </w:r>
      <w:r>
        <w:rPr>
          <w:i/>
          <w:color w:val="0000FF"/>
        </w:rPr>
        <w:t>to capture multi-carrier/CA operation, contiguous/non-contiguous operation</w:t>
      </w:r>
      <w:r w:rsidR="00AB3B29" w:rsidRPr="00AB3B29">
        <w:rPr>
          <w:i/>
          <w:color w:val="0000FF"/>
        </w:rPr>
        <w:t xml:space="preserve"> </w:t>
      </w:r>
    </w:p>
    <w:p w14:paraId="1FC6752E" w14:textId="77777777" w:rsidR="00AB3B29" w:rsidRDefault="00AB3B29" w:rsidP="00AB3B29">
      <w:pPr>
        <w:rPr>
          <w:i/>
          <w:color w:val="0000FF"/>
        </w:rPr>
      </w:pPr>
      <w:r>
        <w:rPr>
          <w:i/>
          <w:color w:val="0000FF"/>
        </w:rPr>
        <w:t xml:space="preserve">Editor’s note: RF channels to be confirmed once the test models and test configurations discussion is concluded. </w:t>
      </w:r>
    </w:p>
    <w:p w14:paraId="1B8A2F5E" w14:textId="77777777" w:rsidR="00AB3B29" w:rsidRDefault="00AB3B29" w:rsidP="00AB3B29">
      <w:pPr>
        <w:pStyle w:val="Heading3"/>
      </w:pPr>
      <w:bookmarkStart w:id="111" w:name="_Toc510722701"/>
      <w:bookmarkStart w:id="112" w:name="_Toc506487926"/>
      <w:bookmarkStart w:id="113" w:name="_Toc494455129"/>
      <w:bookmarkStart w:id="114" w:name="_Toc512430971"/>
      <w:r>
        <w:lastRenderedPageBreak/>
        <w:t>4.9.1</w:t>
      </w:r>
      <w:r>
        <w:tab/>
        <w:t>RF channels</w:t>
      </w:r>
      <w:bookmarkEnd w:id="111"/>
      <w:bookmarkEnd w:id="112"/>
      <w:bookmarkEnd w:id="113"/>
      <w:bookmarkEnd w:id="114"/>
    </w:p>
    <w:p w14:paraId="1F47F1D5" w14:textId="77777777" w:rsidR="00AB3B29" w:rsidRDefault="00AB3B29" w:rsidP="00AB3B29">
      <w:bookmarkStart w:id="115" w:name="_Toc506487927"/>
      <w:bookmarkStart w:id="116" w:name="_Toc494455130"/>
      <w:r>
        <w:t>For single carrier tests unless otherwise stated the tests shall be performed with a single carrier at each of the RF channels are TBD.</w:t>
      </w:r>
    </w:p>
    <w:p w14:paraId="26153333" w14:textId="77777777" w:rsidR="00AB3B29" w:rsidRDefault="00AB3B29" w:rsidP="00AB3B29">
      <w:r>
        <w:t xml:space="preserve">Many tests in this TS are performed with the maximum </w:t>
      </w:r>
      <w:r>
        <w:rPr>
          <w:i/>
        </w:rPr>
        <w:t>Base Station RF Bandwidth</w:t>
      </w:r>
      <w:r>
        <w:t xml:space="preserve"> located at the bottom, middle and top of the supported frequency range in the operating band. These are denoted as B</w:t>
      </w:r>
      <w:r>
        <w:rPr>
          <w:vertAlign w:val="subscript"/>
        </w:rPr>
        <w:t>RFBW</w:t>
      </w:r>
      <w:r>
        <w:t xml:space="preserve"> (bottom), M</w:t>
      </w:r>
      <w:r>
        <w:rPr>
          <w:vertAlign w:val="subscript"/>
        </w:rPr>
        <w:t>RFBW</w:t>
      </w:r>
      <w:r>
        <w:t xml:space="preserve"> (middle) and T</w:t>
      </w:r>
      <w:r>
        <w:rPr>
          <w:vertAlign w:val="subscript"/>
        </w:rPr>
        <w:t>RFBW</w:t>
      </w:r>
      <w:r>
        <w:t> (top).</w:t>
      </w:r>
    </w:p>
    <w:p w14:paraId="1659F58F" w14:textId="77777777" w:rsidR="00AB3B29" w:rsidRDefault="00AB3B29" w:rsidP="00AB3B29">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p>
    <w:p w14:paraId="142E341C" w14:textId="77777777" w:rsidR="00AB3B29" w:rsidRDefault="00AB3B29" w:rsidP="00AB3B29">
      <w:pPr>
        <w:pStyle w:val="B1"/>
      </w:pPr>
      <w:r>
        <w:t>-</w:t>
      </w:r>
      <w:r>
        <w:tab/>
        <w:t>B</w:t>
      </w:r>
      <w:r>
        <w:rPr>
          <w:vertAlign w:val="subscript"/>
        </w:rPr>
        <w:t>RFBW</w:t>
      </w:r>
      <w:r>
        <w:t xml:space="preserve">: maximum </w:t>
      </w:r>
      <w:r>
        <w:rPr>
          <w:i/>
        </w:rPr>
        <w:t>Base Station RF Bandwidth</w:t>
      </w:r>
      <w:r>
        <w:t xml:space="preserve"> located at the bottom of the supported frequency range in the operating band.</w:t>
      </w:r>
    </w:p>
    <w:p w14:paraId="4B91E2C0" w14:textId="77777777" w:rsidR="00AB3B29" w:rsidRDefault="00AB3B29" w:rsidP="00AB3B29">
      <w:pPr>
        <w:pStyle w:val="B1"/>
      </w:pPr>
      <w:r>
        <w:t>-</w:t>
      </w:r>
      <w:r>
        <w:tab/>
        <w:t>M</w:t>
      </w:r>
      <w:r>
        <w:rPr>
          <w:vertAlign w:val="subscript"/>
        </w:rPr>
        <w:t>RFBW</w:t>
      </w:r>
      <w:r>
        <w:t xml:space="preserve">: maximum </w:t>
      </w:r>
      <w:r>
        <w:rPr>
          <w:i/>
        </w:rPr>
        <w:t>Base Station RF Bandwidth</w:t>
      </w:r>
      <w:r>
        <w:t xml:space="preserve"> located in the middle of the supported frequency range in the operating band. M</w:t>
      </w:r>
      <w:r>
        <w:rPr>
          <w:vertAlign w:val="subscript"/>
        </w:rPr>
        <w:t>RFBW</w:t>
      </w:r>
      <w:r>
        <w:t xml:space="preserve"> may be shifted maximum 100 kHz towards lower frequencies to align carriers with the channel raster.</w:t>
      </w:r>
    </w:p>
    <w:p w14:paraId="36B4ABA7" w14:textId="77777777" w:rsidR="00AB3B29" w:rsidRDefault="00AB3B29" w:rsidP="00AB3B29">
      <w:pPr>
        <w:pStyle w:val="B1"/>
      </w:pPr>
      <w:r>
        <w:t>-</w:t>
      </w:r>
      <w:r>
        <w:tab/>
        <w:t>T</w:t>
      </w:r>
      <w:r>
        <w:rPr>
          <w:vertAlign w:val="subscript"/>
        </w:rPr>
        <w:t>RFBW</w:t>
      </w:r>
      <w:r>
        <w:t xml:space="preserve">: maximum </w:t>
      </w:r>
      <w:r>
        <w:rPr>
          <w:i/>
        </w:rPr>
        <w:t>Base Station RF Bandwidth</w:t>
      </w:r>
      <w:r>
        <w:t xml:space="preserve"> located at the top of the supported frequency range in the operating band.</w:t>
      </w:r>
    </w:p>
    <w:p w14:paraId="4C29FF95" w14:textId="77777777" w:rsidR="00AB3B29" w:rsidRDefault="00AB3B29" w:rsidP="00AB3B29">
      <w:r>
        <w:t xml:space="preserve">For a BS capable of multi-band operation and capable of </w:t>
      </w:r>
      <w:r>
        <w:rPr>
          <w:lang w:eastAsia="zh-CN"/>
        </w:rPr>
        <w:t>dual</w:t>
      </w:r>
      <w:r>
        <w:t xml:space="preserve">-band operation, </w:t>
      </w:r>
      <w:r>
        <w:rPr>
          <w:lang w:eastAsia="zh-CN"/>
        </w:rPr>
        <w:t>u</w:t>
      </w:r>
      <w:r>
        <w:t>nless otherwise stated, the test shall be performed at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xml:space="preserve"> defined as following:</w:t>
      </w:r>
    </w:p>
    <w:p w14:paraId="023ECFC6" w14:textId="77777777" w:rsidR="00AB3B29" w:rsidRDefault="00AB3B29" w:rsidP="00AB3B29">
      <w:pPr>
        <w:pStyle w:val="B1"/>
        <w:rPr>
          <w:lang w:eastAsia="zh-CN"/>
        </w:rPr>
      </w:pPr>
      <w:r>
        <w:t>-</w:t>
      </w:r>
      <w:r>
        <w:tab/>
        <w:t>B</w:t>
      </w:r>
      <w:r>
        <w:rPr>
          <w:vertAlign w:val="subscript"/>
        </w:rPr>
        <w:t>RFBW</w:t>
      </w:r>
      <w:r>
        <w:t>_ T</w:t>
      </w:r>
      <w:r>
        <w:rPr>
          <w:lang w:eastAsia="zh-CN"/>
        </w:rPr>
        <w:t>'</w:t>
      </w:r>
      <w:r>
        <w:rPr>
          <w:vertAlign w:val="subscript"/>
        </w:rPr>
        <w:t>RFBW</w:t>
      </w:r>
      <w:r>
        <w:t xml:space="preserve">: </w:t>
      </w:r>
      <w:r>
        <w:rPr>
          <w:lang w:eastAsia="zh-CN"/>
        </w:rPr>
        <w:t>the</w:t>
      </w:r>
      <w:r>
        <w:t xml:space="preserve"> </w:t>
      </w:r>
      <w:r>
        <w:rPr>
          <w:i/>
        </w:rPr>
        <w:t>Base Station RF Bandwidths</w:t>
      </w:r>
      <w:r>
        <w:t xml:space="preserve"> located at the bottom of the supported frequency range in the </w:t>
      </w:r>
      <w:r>
        <w:rPr>
          <w:lang w:eastAsia="zh-CN"/>
        </w:rPr>
        <w:t xml:space="preserve">lower operating </w:t>
      </w:r>
      <w:r>
        <w:t>band</w:t>
      </w:r>
      <w:r>
        <w:rPr>
          <w:lang w:eastAsia="zh-CN"/>
        </w:rPr>
        <w:t xml:space="preserve"> and</w:t>
      </w:r>
      <w:r>
        <w:t xml:space="preserve"> at the </w:t>
      </w:r>
      <w:r>
        <w:rPr>
          <w:lang w:eastAsia="zh-CN"/>
        </w:rPr>
        <w:t xml:space="preserve">highest possible simultaneous frequency position, within the maximum </w:t>
      </w:r>
      <w:r>
        <w:rPr>
          <w:i/>
          <w:lang w:eastAsia="zh-CN"/>
        </w:rPr>
        <w:t>Radio Bandwidth</w:t>
      </w:r>
      <w:r>
        <w:rPr>
          <w:lang w:eastAsia="zh-CN"/>
        </w:rPr>
        <w:t>,</w:t>
      </w:r>
      <w:r>
        <w:t xml:space="preserve"> in the </w:t>
      </w:r>
      <w:r>
        <w:rPr>
          <w:lang w:eastAsia="zh-CN"/>
        </w:rPr>
        <w:t>upper</w:t>
      </w:r>
      <w:r>
        <w:t xml:space="preserve"> </w:t>
      </w:r>
      <w:r>
        <w:rPr>
          <w:lang w:eastAsia="zh-CN"/>
        </w:rPr>
        <w:t xml:space="preserve">operating </w:t>
      </w:r>
      <w:r>
        <w:t>band.</w:t>
      </w:r>
    </w:p>
    <w:p w14:paraId="3EB58DD6" w14:textId="77777777" w:rsidR="00AB3B29" w:rsidRDefault="00AB3B29" w:rsidP="00AB3B29">
      <w:pPr>
        <w:pStyle w:val="B1"/>
        <w:rPr>
          <w:lang w:eastAsia="zh-CN"/>
        </w:rPr>
      </w:pPr>
      <w:r>
        <w:t>-</w:t>
      </w:r>
      <w:r>
        <w:tab/>
        <w:t>B'</w:t>
      </w:r>
      <w:r>
        <w:rPr>
          <w:vertAlign w:val="subscript"/>
        </w:rPr>
        <w:t>RFBW</w:t>
      </w:r>
      <w:r>
        <w:t>_T</w:t>
      </w:r>
      <w:r>
        <w:rPr>
          <w:vertAlign w:val="subscript"/>
        </w:rPr>
        <w:t>RFBW</w:t>
      </w:r>
      <w:r>
        <w:t xml:space="preserve">: the </w:t>
      </w:r>
      <w:r>
        <w:rPr>
          <w:i/>
        </w:rPr>
        <w:t>Base Station RF Bandwidths</w:t>
      </w:r>
      <w:r>
        <w:t xml:space="preserve"> located at the top of the supported frequency range in the upper operating band and at the lowest possible simultaneous frequency position, within the maximum </w:t>
      </w:r>
      <w:r>
        <w:rPr>
          <w:i/>
        </w:rPr>
        <w:t>Radio Bandwidth</w:t>
      </w:r>
      <w:r>
        <w:t>, in the lower operating band.</w:t>
      </w:r>
    </w:p>
    <w:p w14:paraId="560F1958" w14:textId="77777777" w:rsidR="00AB3B29" w:rsidRDefault="00AB3B29" w:rsidP="00AB3B29">
      <w:pPr>
        <w:pStyle w:val="NO"/>
        <w:rPr>
          <w:lang w:eastAsia="zh-CN"/>
        </w:rPr>
      </w:pPr>
      <w:r>
        <w:rPr>
          <w:lang w:eastAsia="zh-CN"/>
        </w:rPr>
        <w:t>NOTE:</w:t>
      </w:r>
      <w:r>
        <w:rPr>
          <w:lang w:eastAsia="zh-CN"/>
        </w:rPr>
        <w:tab/>
      </w:r>
      <w:r>
        <w:t>B</w:t>
      </w:r>
      <w:r>
        <w:rPr>
          <w:vertAlign w:val="subscript"/>
        </w:rPr>
        <w:t>RFBW</w:t>
      </w:r>
      <w:r>
        <w:t>_</w:t>
      </w:r>
      <w:r>
        <w:rPr>
          <w:lang w:eastAsia="zh-CN"/>
        </w:rPr>
        <w:t>T'</w:t>
      </w:r>
      <w:r>
        <w:rPr>
          <w:vertAlign w:val="subscript"/>
        </w:rPr>
        <w:t>RFBW</w:t>
      </w:r>
      <w:r>
        <w:t xml:space="preserve"> = </w:t>
      </w:r>
      <w:r>
        <w:rPr>
          <w:lang w:eastAsia="zh-CN"/>
        </w:rPr>
        <w:t>B'</w:t>
      </w:r>
      <w:r>
        <w:rPr>
          <w:vertAlign w:val="subscript"/>
        </w:rPr>
        <w:t>RFBW</w:t>
      </w:r>
      <w:r>
        <w:t>_T</w:t>
      </w:r>
      <w:r>
        <w:rPr>
          <w:vertAlign w:val="subscript"/>
        </w:rPr>
        <w:t>RFBW</w:t>
      </w:r>
      <w:r>
        <w:t xml:space="preserve"> = B</w:t>
      </w:r>
      <w:r>
        <w:rPr>
          <w:vertAlign w:val="subscript"/>
        </w:rPr>
        <w:t>RFBW</w:t>
      </w:r>
      <w:r>
        <w:t>_T</w:t>
      </w:r>
      <w:r>
        <w:rPr>
          <w:vertAlign w:val="subscript"/>
        </w:rPr>
        <w:t>RFBW</w:t>
      </w:r>
      <w:r>
        <w:t xml:space="preserve"> when the </w:t>
      </w:r>
      <w:r>
        <w:rPr>
          <w:lang w:eastAsia="zh-CN"/>
        </w:rPr>
        <w:t xml:space="preserve">declared </w:t>
      </w:r>
      <w:r>
        <w:t xml:space="preserve">maximum </w:t>
      </w:r>
      <w:r>
        <w:rPr>
          <w:i/>
        </w:rPr>
        <w:t>Radio Bandwidth</w:t>
      </w:r>
      <w:r>
        <w:t xml:space="preserve"> (see subclause 4.6) </w:t>
      </w:r>
      <w:r>
        <w:rPr>
          <w:lang w:eastAsia="zh-CN"/>
        </w:rPr>
        <w:t xml:space="preserve">spans both operating bands. </w:t>
      </w:r>
      <w:r>
        <w:t>B</w:t>
      </w:r>
      <w:r>
        <w:rPr>
          <w:vertAlign w:val="subscript"/>
        </w:rPr>
        <w:t>RFBW</w:t>
      </w:r>
      <w:r>
        <w:t>_</w:t>
      </w:r>
      <w:r>
        <w:rPr>
          <w:lang w:eastAsia="zh-CN"/>
        </w:rPr>
        <w:t>T</w:t>
      </w:r>
      <w:r>
        <w:rPr>
          <w:vertAlign w:val="subscript"/>
        </w:rPr>
        <w:t>RFBW</w:t>
      </w:r>
      <w:r>
        <w:rPr>
          <w:lang w:eastAsia="zh-CN"/>
        </w:rPr>
        <w:t xml:space="preserve"> means the </w:t>
      </w:r>
      <w:r>
        <w:rPr>
          <w:i/>
        </w:rPr>
        <w:t>Base Station RF Bandwidths</w:t>
      </w:r>
      <w:r>
        <w:t xml:space="preserve"> </w:t>
      </w:r>
      <w:r>
        <w:rPr>
          <w:lang w:eastAsia="zh-CN"/>
        </w:rPr>
        <w:t xml:space="preserve">are located at the bottom of the supported frequency range in the lower operating band and at the top of the supported frequency range in the upper </w:t>
      </w:r>
      <w:r>
        <w:t>operating</w:t>
      </w:r>
      <w:r>
        <w:rPr>
          <w:lang w:eastAsia="zh-CN"/>
        </w:rPr>
        <w:t xml:space="preserve"> band.</w:t>
      </w:r>
    </w:p>
    <w:p w14:paraId="1C4C2435" w14:textId="77777777" w:rsidR="00AB3B29" w:rsidRDefault="00AB3B29" w:rsidP="00AB3B29">
      <w:r>
        <w:t>When a test is performed by a test laboratory, the position of B</w:t>
      </w:r>
      <w:r>
        <w:rPr>
          <w:vertAlign w:val="subscript"/>
        </w:rPr>
        <w:t>RFBW</w:t>
      </w:r>
      <w:r>
        <w:t>, M</w:t>
      </w:r>
      <w:r>
        <w:rPr>
          <w:vertAlign w:val="subscript"/>
        </w:rPr>
        <w:t>RFBW</w:t>
      </w:r>
      <w:r>
        <w:t xml:space="preserve"> and T</w:t>
      </w:r>
      <w:r>
        <w:rPr>
          <w:vertAlign w:val="subscript"/>
        </w:rPr>
        <w:t>RFBW</w:t>
      </w:r>
      <w:r>
        <w:t xml:space="preserve"> in each supported operating band,</w:t>
      </w:r>
      <w:r>
        <w:rPr>
          <w:rFonts w:eastAsia="MS Mincho"/>
        </w:rPr>
        <w:t xml:space="preserve"> the position of </w:t>
      </w:r>
      <w:r>
        <w:t>B</w:t>
      </w:r>
      <w:r>
        <w:rPr>
          <w:vertAlign w:val="subscript"/>
        </w:rPr>
        <w:t>RFBW</w:t>
      </w:r>
      <w:r>
        <w:t>_T</w:t>
      </w:r>
      <w:r>
        <w:rPr>
          <w:lang w:eastAsia="zh-CN"/>
        </w:rPr>
        <w:t>'</w:t>
      </w:r>
      <w:r>
        <w:rPr>
          <w:vertAlign w:val="subscript"/>
        </w:rPr>
        <w:t>RFBW</w:t>
      </w:r>
      <w:r>
        <w:rPr>
          <w:rFonts w:eastAsia="MS Mincho"/>
        </w:rPr>
        <w:t xml:space="preserve"> and </w:t>
      </w:r>
      <w:r>
        <w:t>B'</w:t>
      </w:r>
      <w:r>
        <w:rPr>
          <w:vertAlign w:val="subscript"/>
        </w:rPr>
        <w:t>RFBW</w:t>
      </w:r>
      <w:r>
        <w:t>_T</w:t>
      </w:r>
      <w:r>
        <w:rPr>
          <w:vertAlign w:val="subscript"/>
        </w:rPr>
        <w:t>RFBW</w:t>
      </w:r>
      <w:r>
        <w:rPr>
          <w:rFonts w:eastAsia="MS Mincho"/>
        </w:rPr>
        <w:t xml:space="preserve"> in the </w:t>
      </w:r>
      <w:r>
        <w:rPr>
          <w:lang w:eastAsia="zh-CN"/>
        </w:rPr>
        <w:t>supported operating band combinations</w:t>
      </w:r>
      <w:r>
        <w:t xml:space="preserve"> shall be specified by the laboratory. The laboratory may consult with operators, the manufacturer or other bodies.</w:t>
      </w:r>
    </w:p>
    <w:p w14:paraId="3015B390" w14:textId="77777777" w:rsidR="00AB3B29" w:rsidRDefault="00AB3B29" w:rsidP="00AB3B29">
      <w:pPr>
        <w:rPr>
          <w:rFonts w:cs="v4.2.0"/>
        </w:rPr>
      </w:pPr>
      <w:r>
        <w:rPr>
          <w:rFonts w:cs="v4.2.0"/>
        </w:rPr>
        <w:t xml:space="preserve">Occupied bandwidth test in this TS are performed with the Aggregated Channel Bandwidth </w:t>
      </w:r>
      <w:r>
        <w:rPr>
          <w:rFonts w:cs="v4.2.0"/>
          <w:lang w:eastAsia="zh-CN"/>
        </w:rPr>
        <w:t xml:space="preserve">and sub-block bandwidths </w:t>
      </w:r>
      <w:r>
        <w:rPr>
          <w:rFonts w:cs="v4.2.0"/>
        </w:rPr>
        <w:t xml:space="preserve">located at the bottom, middle and top of the supported frequency range in the operating band. These are denoted as </w:t>
      </w:r>
      <w:r>
        <w:t>B</w:t>
      </w:r>
      <w:r>
        <w:rPr>
          <w:vertAlign w:val="subscript"/>
        </w:rPr>
        <w:t>BW Channel CA</w:t>
      </w:r>
      <w:r>
        <w:rPr>
          <w:rFonts w:cs="v4.2.0"/>
        </w:rPr>
        <w:t xml:space="preserve">(bottom), </w:t>
      </w:r>
      <w:r>
        <w:t>M</w:t>
      </w:r>
      <w:r>
        <w:rPr>
          <w:vertAlign w:val="subscript"/>
        </w:rPr>
        <w:t>BW Channel CA</w:t>
      </w:r>
      <w:r>
        <w:rPr>
          <w:rFonts w:cs="v4.2.0"/>
        </w:rPr>
        <w:t xml:space="preserve"> (middle) and </w:t>
      </w:r>
      <w:r>
        <w:t>T</w:t>
      </w:r>
      <w:r>
        <w:rPr>
          <w:vertAlign w:val="subscript"/>
        </w:rPr>
        <w:t>BW Channel CA</w:t>
      </w:r>
      <w:r>
        <w:t xml:space="preserve"> </w:t>
      </w:r>
      <w:r>
        <w:rPr>
          <w:rFonts w:cs="v4.2.0"/>
        </w:rPr>
        <w:t>(top)</w:t>
      </w:r>
      <w:r>
        <w:rPr>
          <w:rFonts w:cs="v4.2.0"/>
          <w:lang w:eastAsia="zh-CN"/>
        </w:rPr>
        <w:t xml:space="preserve"> </w:t>
      </w:r>
      <w:bookmarkStart w:id="117" w:name="OLE_LINK42"/>
      <w:bookmarkStart w:id="118" w:name="OLE_LINK43"/>
      <w:r>
        <w:rPr>
          <w:rFonts w:cs="v4.2.0"/>
          <w:lang w:eastAsia="zh-CN"/>
        </w:rPr>
        <w:t xml:space="preserve">for </w:t>
      </w:r>
      <w:bookmarkStart w:id="119" w:name="OLE_LINK63"/>
      <w:bookmarkStart w:id="120" w:name="OLE_LINK35"/>
      <w:bookmarkStart w:id="121" w:name="OLE_LINK34"/>
      <w:r>
        <w:rPr>
          <w:rFonts w:cs="v4.2.0"/>
          <w:lang w:eastAsia="zh-CN"/>
        </w:rPr>
        <w:t>contiguous spectrum operation</w:t>
      </w:r>
      <w:bookmarkEnd w:id="117"/>
      <w:bookmarkEnd w:id="118"/>
      <w:bookmarkEnd w:id="119"/>
      <w:bookmarkEnd w:id="120"/>
      <w:bookmarkEnd w:id="121"/>
      <w:r>
        <w:rPr>
          <w:rFonts w:cs="v4.2.0"/>
        </w:rPr>
        <w:t>.</w:t>
      </w:r>
    </w:p>
    <w:p w14:paraId="4B965887" w14:textId="77777777" w:rsidR="00AB3B29" w:rsidRDefault="00AB3B29" w:rsidP="00AB3B29">
      <w:pPr>
        <w:rPr>
          <w:rFonts w:cs="v4.2.0"/>
        </w:rPr>
      </w:pPr>
      <w:r>
        <w:rPr>
          <w:rFonts w:cs="v4.2.0"/>
        </w:rPr>
        <w:t xml:space="preserve">Unless otherwise stated, the test </w:t>
      </w:r>
      <w:r>
        <w:rPr>
          <w:rFonts w:cs="v4.2.0"/>
          <w:lang w:eastAsia="zh-CN"/>
        </w:rPr>
        <w:t>for contiguous spectrum operation</w:t>
      </w:r>
      <w:r>
        <w:rPr>
          <w:rFonts w:cs="v4.2.0"/>
        </w:rPr>
        <w:t xml:space="preserve"> shall be performed at </w:t>
      </w:r>
      <w:r>
        <w:t>B</w:t>
      </w:r>
      <w:r>
        <w:rPr>
          <w:vertAlign w:val="subscript"/>
        </w:rPr>
        <w:t>BW Channel CA</w:t>
      </w:r>
      <w:r>
        <w:rPr>
          <w:rFonts w:cs="v4.2.0"/>
        </w:rPr>
        <w:t xml:space="preserve">, </w:t>
      </w:r>
      <w:r>
        <w:t>M</w:t>
      </w:r>
      <w:r>
        <w:rPr>
          <w:vertAlign w:val="subscript"/>
        </w:rPr>
        <w:t xml:space="preserve">BW Channel CA </w:t>
      </w:r>
      <w:r>
        <w:rPr>
          <w:rFonts w:cs="v4.2.0"/>
        </w:rPr>
        <w:t xml:space="preserve">and </w:t>
      </w:r>
      <w:r>
        <w:t>T</w:t>
      </w:r>
      <w:r>
        <w:rPr>
          <w:vertAlign w:val="subscript"/>
        </w:rPr>
        <w:t xml:space="preserve">BW Channel CA </w:t>
      </w:r>
      <w:r>
        <w:rPr>
          <w:rFonts w:cs="v4.2.0"/>
        </w:rPr>
        <w:t>defined as following:</w:t>
      </w:r>
    </w:p>
    <w:p w14:paraId="61CF1C3E" w14:textId="77777777" w:rsidR="00AB3B29" w:rsidRDefault="00AB3B29" w:rsidP="00AB3B29">
      <w:pPr>
        <w:pStyle w:val="B1"/>
      </w:pPr>
      <w:r>
        <w:t>-</w:t>
      </w:r>
      <w:r>
        <w:tab/>
        <w:t>B</w:t>
      </w:r>
      <w:r>
        <w:rPr>
          <w:vertAlign w:val="subscript"/>
        </w:rPr>
        <w:t>BW Channel CA</w:t>
      </w:r>
      <w:r>
        <w:t xml:space="preserve">: </w:t>
      </w:r>
      <w:r>
        <w:rPr>
          <w:rFonts w:cs="v4.2.0"/>
        </w:rPr>
        <w:t>Aggregated Channel</w:t>
      </w:r>
      <w:r>
        <w:t xml:space="preserve"> Bandwidth located at the bottom of the supported frequency range in </w:t>
      </w:r>
      <w:r>
        <w:rPr>
          <w:lang w:eastAsia="zh-CN"/>
        </w:rPr>
        <w:t>each</w:t>
      </w:r>
      <w:r>
        <w:t xml:space="preserve"> operating band;</w:t>
      </w:r>
    </w:p>
    <w:p w14:paraId="617B5143" w14:textId="77777777" w:rsidR="00AB3B29" w:rsidRDefault="00AB3B29" w:rsidP="00AB3B29">
      <w:pPr>
        <w:pStyle w:val="B1"/>
      </w:pPr>
      <w:r>
        <w:t>-</w:t>
      </w:r>
      <w:r>
        <w:tab/>
        <w:t>M</w:t>
      </w:r>
      <w:r>
        <w:rPr>
          <w:vertAlign w:val="subscript"/>
        </w:rPr>
        <w:t>BW Channel CA</w:t>
      </w:r>
      <w:r>
        <w:t xml:space="preserve">: </w:t>
      </w:r>
      <w:r>
        <w:rPr>
          <w:rFonts w:cs="v4.2.0"/>
        </w:rPr>
        <w:t>Aggregated Channel</w:t>
      </w:r>
      <w:r>
        <w:t xml:space="preserve"> Bandwidth located close in the middle of the supported frequency range in </w:t>
      </w:r>
      <w:r>
        <w:rPr>
          <w:lang w:eastAsia="zh-CN"/>
        </w:rPr>
        <w:t xml:space="preserve">each </w:t>
      </w:r>
      <w:r>
        <w:t>operating band, with the center frequency of each component carrier aligned to the channel raster;</w:t>
      </w:r>
    </w:p>
    <w:p w14:paraId="52E94FE7" w14:textId="77777777" w:rsidR="00AB3B29" w:rsidRDefault="00AB3B29" w:rsidP="00AB3B29">
      <w:pPr>
        <w:pStyle w:val="B1"/>
      </w:pPr>
      <w:r>
        <w:t>-</w:t>
      </w:r>
      <w:r>
        <w:tab/>
        <w:t>T</w:t>
      </w:r>
      <w:r>
        <w:rPr>
          <w:vertAlign w:val="subscript"/>
        </w:rPr>
        <w:t>BW Channel CA</w:t>
      </w:r>
      <w:r>
        <w:t xml:space="preserve">: </w:t>
      </w:r>
      <w:r>
        <w:rPr>
          <w:rFonts w:cs="v4.2.0"/>
        </w:rPr>
        <w:t>Aggregated Channel</w:t>
      </w:r>
      <w:r>
        <w:t xml:space="preserve"> Bandwidth located at the top of the supported frequency range in </w:t>
      </w:r>
      <w:r>
        <w:rPr>
          <w:lang w:eastAsia="zh-CN"/>
        </w:rPr>
        <w:t>each</w:t>
      </w:r>
      <w:r>
        <w:t xml:space="preserve"> operating band.</w:t>
      </w:r>
    </w:p>
    <w:p w14:paraId="5BAB4594" w14:textId="77777777" w:rsidR="00AB3B29" w:rsidRDefault="00AB3B29" w:rsidP="00AB3B29">
      <w:pPr>
        <w:rPr>
          <w:rFonts w:cs="v4.2.0"/>
        </w:rPr>
      </w:pPr>
      <w:r>
        <w:rPr>
          <w:rFonts w:cs="v4.2.0"/>
        </w:rPr>
        <w:t xml:space="preserve">When a test is performed by a test laboratory, the position of </w:t>
      </w:r>
      <w:r>
        <w:t>B</w:t>
      </w:r>
      <w:r>
        <w:rPr>
          <w:vertAlign w:val="subscript"/>
        </w:rPr>
        <w:t>BW Channel CA</w:t>
      </w:r>
      <w:r>
        <w:rPr>
          <w:rFonts w:cs="v4.2.0"/>
        </w:rPr>
        <w:t xml:space="preserve">, </w:t>
      </w:r>
      <w:r>
        <w:t>M</w:t>
      </w:r>
      <w:r>
        <w:rPr>
          <w:vertAlign w:val="subscript"/>
        </w:rPr>
        <w:t>BW Channel CA</w:t>
      </w:r>
      <w:r>
        <w:rPr>
          <w:rFonts w:cs="v4.2.0"/>
        </w:rPr>
        <w:t xml:space="preserve"> and </w:t>
      </w:r>
      <w:r>
        <w:t>T</w:t>
      </w:r>
      <w:r>
        <w:rPr>
          <w:vertAlign w:val="subscript"/>
        </w:rPr>
        <w:t xml:space="preserve">BW Channel CA </w:t>
      </w:r>
      <w:r>
        <w:rPr>
          <w:rFonts w:cs="v4.2.0"/>
          <w:lang w:eastAsia="zh-CN"/>
        </w:rPr>
        <w:t>for</w:t>
      </w:r>
      <w:r>
        <w:rPr>
          <w:vertAlign w:val="subscript"/>
          <w:lang w:eastAsia="zh-CN"/>
        </w:rPr>
        <w:t xml:space="preserve"> </w:t>
      </w:r>
      <w:r>
        <w:rPr>
          <w:rFonts w:cs="v4.2.0"/>
          <w:lang w:eastAsia="zh-CN"/>
        </w:rPr>
        <w:t>contiguous spectrum operation</w:t>
      </w:r>
      <w:r>
        <w:rPr>
          <w:rFonts w:cs="v4.2.0"/>
        </w:rPr>
        <w:t xml:space="preserve"> in the operating band shall be specified by the laboratory. The laboratory may consult with operators, the manufacturer or other bodies.</w:t>
      </w:r>
    </w:p>
    <w:p w14:paraId="549937D9" w14:textId="77777777" w:rsidR="00AB3B29" w:rsidRDefault="00AB3B29" w:rsidP="00AB3B29">
      <w:pPr>
        <w:pStyle w:val="Heading3"/>
      </w:pPr>
      <w:bookmarkStart w:id="122" w:name="_Toc510722702"/>
      <w:bookmarkStart w:id="123" w:name="_Toc512430972"/>
      <w:r>
        <w:t>4.9.3</w:t>
      </w:r>
      <w:r>
        <w:tab/>
        <w:t>Test models</w:t>
      </w:r>
      <w:bookmarkEnd w:id="115"/>
      <w:bookmarkEnd w:id="116"/>
      <w:bookmarkEnd w:id="122"/>
      <w:bookmarkEnd w:id="123"/>
    </w:p>
    <w:p w14:paraId="15006E0E" w14:textId="77777777" w:rsidR="00AB3B29" w:rsidRPr="00022EA9" w:rsidRDefault="00AB3B29" w:rsidP="00AB3B29">
      <w:pPr>
        <w:rPr>
          <w:i/>
          <w:color w:val="0000FF"/>
        </w:rPr>
      </w:pPr>
      <w:r>
        <w:rPr>
          <w:i/>
          <w:color w:val="0000FF"/>
        </w:rPr>
        <w:t>Editor’s note:</w:t>
      </w:r>
      <w:r w:rsidRPr="00022EA9">
        <w:rPr>
          <w:i/>
          <w:color w:val="0000FF"/>
        </w:rPr>
        <w:t xml:space="preserve"> test models to be added here – suggest prefix N-TM-x.x</w:t>
      </w:r>
      <w:r>
        <w:rPr>
          <w:i/>
          <w:color w:val="0000FF"/>
        </w:rPr>
        <w:t>.</w:t>
      </w:r>
    </w:p>
    <w:p w14:paraId="4C8AC9FB" w14:textId="77777777" w:rsidR="00D25FC8" w:rsidRPr="0062434D" w:rsidRDefault="00D25FC8" w:rsidP="00D25FC8">
      <w:pPr>
        <w:rPr>
          <w:i/>
          <w:color w:val="0000FF"/>
        </w:rPr>
      </w:pPr>
    </w:p>
    <w:p w14:paraId="7F16931C" w14:textId="3B039987" w:rsidR="00D25FC8" w:rsidRDefault="00D25FC8" w:rsidP="00D25FC8">
      <w:pPr>
        <w:pStyle w:val="Heading2"/>
      </w:pPr>
      <w:bookmarkStart w:id="124" w:name="_Toc481653290"/>
      <w:bookmarkStart w:id="125" w:name="_Toc481685284"/>
      <w:bookmarkStart w:id="126" w:name="_Toc512430973"/>
      <w:r>
        <w:t>4.</w:t>
      </w:r>
      <w:r w:rsidR="00F22E36">
        <w:t>1</w:t>
      </w:r>
      <w:r w:rsidR="000C25AE">
        <w:t>0</w:t>
      </w:r>
      <w:r>
        <w:tab/>
        <w:t>Requirements for contiguous and non-contiguous spectrum</w:t>
      </w:r>
      <w:bookmarkEnd w:id="124"/>
      <w:bookmarkEnd w:id="125"/>
      <w:bookmarkEnd w:id="126"/>
    </w:p>
    <w:p w14:paraId="1C185FDE" w14:textId="77777777" w:rsidR="000C25AE" w:rsidRDefault="000C25AE" w:rsidP="000C25AE">
      <w:r>
        <w:t xml:space="preserve">A spectrum allocation where a BS operates can either be contiguous or non-contiguous. </w:t>
      </w:r>
      <w:r>
        <w:rPr>
          <w:lang w:eastAsia="zh-CN"/>
        </w:rPr>
        <w:t xml:space="preserve">Unless otherwise stated, the requirements </w:t>
      </w:r>
      <w:r>
        <w:t xml:space="preserve">in the present specification </w:t>
      </w:r>
      <w:r>
        <w:rPr>
          <w:lang w:eastAsia="zh-CN"/>
        </w:rPr>
        <w:t>apply for BS configured for both contiguous spectrum operation and non-contiguous spectrum operation.</w:t>
      </w:r>
      <w:r>
        <w:t xml:space="preserve"> </w:t>
      </w:r>
    </w:p>
    <w:p w14:paraId="6E2293EC" w14:textId="77777777" w:rsidR="000C25AE" w:rsidRDefault="000C25AE" w:rsidP="000C25AE">
      <w:r>
        <w:t>For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5B8C2E2" w14:textId="54CD0994" w:rsidR="00D25FC8" w:rsidRPr="00E2693F" w:rsidRDefault="00D25FC8" w:rsidP="00D25FC8">
      <w:pPr>
        <w:pStyle w:val="Heading2"/>
      </w:pPr>
      <w:bookmarkStart w:id="127" w:name="_Toc440014568"/>
      <w:bookmarkStart w:id="128" w:name="_Toc481685285"/>
      <w:bookmarkStart w:id="129" w:name="_Toc512430974"/>
      <w:r>
        <w:t>4.</w:t>
      </w:r>
      <w:r w:rsidR="00F22E36">
        <w:t>1</w:t>
      </w:r>
      <w:r w:rsidR="000C25AE">
        <w:t>1</w:t>
      </w:r>
      <w:r w:rsidRPr="00E2693F">
        <w:tab/>
        <w:t>Requirements for BS capable of multi-band operation</w:t>
      </w:r>
      <w:bookmarkEnd w:id="127"/>
      <w:bookmarkEnd w:id="128"/>
      <w:bookmarkEnd w:id="129"/>
    </w:p>
    <w:p w14:paraId="2C193637" w14:textId="2E269C72" w:rsidR="00D25FC8" w:rsidRPr="002B3D14" w:rsidRDefault="00D25FC8" w:rsidP="00D25FC8">
      <w:r w:rsidRPr="0062434D">
        <w:rPr>
          <w:i/>
          <w:color w:val="0000FF"/>
        </w:rPr>
        <w:t>Editor’</w:t>
      </w:r>
      <w:r>
        <w:rPr>
          <w:i/>
          <w:color w:val="0000FF"/>
        </w:rPr>
        <w:t xml:space="preserve">s note: </w:t>
      </w:r>
      <w:r w:rsidR="000C25AE" w:rsidRPr="002C72A6">
        <w:rPr>
          <w:i/>
          <w:color w:val="0000FF"/>
        </w:rPr>
        <w:t>text to be based on the stable version of the related section in TS</w:t>
      </w:r>
      <w:r w:rsidR="00952765">
        <w:rPr>
          <w:i/>
          <w:color w:val="0000FF"/>
        </w:rPr>
        <w:t xml:space="preserve"> </w:t>
      </w:r>
      <w:r w:rsidR="000C25AE" w:rsidRPr="002C72A6">
        <w:rPr>
          <w:i/>
          <w:color w:val="0000FF"/>
        </w:rPr>
        <w:t>38.104.</w:t>
      </w:r>
    </w:p>
    <w:p w14:paraId="5E4194D9" w14:textId="06F88948" w:rsidR="00C968B0" w:rsidRPr="0080659C" w:rsidRDefault="00C968B0" w:rsidP="00A006D8">
      <w:pPr>
        <w:pStyle w:val="Heading2"/>
      </w:pPr>
      <w:bookmarkStart w:id="130" w:name="_Toc503966183"/>
      <w:r w:rsidRPr="0080659C">
        <w:t>4.1</w:t>
      </w:r>
      <w:r w:rsidR="001455C7">
        <w:t>2</w:t>
      </w:r>
      <w:r w:rsidRPr="0080659C">
        <w:tab/>
        <w:t xml:space="preserve">OTA </w:t>
      </w:r>
      <w:r w:rsidR="001455C7">
        <w:t>c</w:t>
      </w:r>
      <w:r w:rsidRPr="0080659C">
        <w:t xml:space="preserve">o-location </w:t>
      </w:r>
      <w:bookmarkEnd w:id="130"/>
      <w:r w:rsidRPr="0080659C">
        <w:t>reference antenna</w:t>
      </w:r>
    </w:p>
    <w:p w14:paraId="14F843DE" w14:textId="77777777" w:rsidR="00C968B0" w:rsidRPr="0024470C" w:rsidRDefault="00C968B0" w:rsidP="00C968B0">
      <w:pPr>
        <w:overflowPunct w:val="0"/>
        <w:autoSpaceDE w:val="0"/>
        <w:autoSpaceDN w:val="0"/>
        <w:adjustRightInd w:val="0"/>
        <w:textAlignment w:val="baseline"/>
        <w:rPr>
          <w:lang w:val="en-US" w:eastAsia="zh-CN"/>
        </w:rPr>
      </w:pPr>
      <w:r w:rsidRPr="0024470C">
        <w:rPr>
          <w:lang w:val="en-US" w:eastAsia="zh-CN"/>
        </w:rPr>
        <w:t xml:space="preserve">Co-location requirements are requirements which are based on assuming the </w:t>
      </w:r>
      <w:r>
        <w:rPr>
          <w:lang w:val="en-US" w:eastAsia="zh-CN"/>
        </w:rPr>
        <w:t>NR</w:t>
      </w:r>
      <w:r w:rsidRPr="0024470C">
        <w:rPr>
          <w:lang w:val="en-US" w:eastAsia="zh-CN"/>
        </w:rPr>
        <w:t xml:space="preserve"> BS is co-located with another BS of the same base station class, they ensure that both co-located systems can operate with minimal degradation to each other. </w:t>
      </w:r>
    </w:p>
    <w:p w14:paraId="135058DE" w14:textId="77777777" w:rsidR="00C968B0" w:rsidRPr="0024470C" w:rsidRDefault="00C968B0" w:rsidP="00C968B0">
      <w:pPr>
        <w:overflowPunct w:val="0"/>
        <w:autoSpaceDE w:val="0"/>
        <w:autoSpaceDN w:val="0"/>
        <w:adjustRightInd w:val="0"/>
        <w:textAlignment w:val="baseline"/>
        <w:rPr>
          <w:lang w:val="en-US" w:eastAsia="zh-CN"/>
        </w:rPr>
      </w:pPr>
      <w:r w:rsidRPr="0024470C">
        <w:rPr>
          <w:lang w:val="en-US" w:eastAsia="zh-CN"/>
        </w:rPr>
        <w:t>Unwanted emission and out of band blocking co-location requirements are optional requirements based on declaration. TX OFF power and Transmitter intermodulation are mandatory requirements and is the form of a co-location requirement as it represents the worst-case scenario of all the interference cases.</w:t>
      </w:r>
    </w:p>
    <w:p w14:paraId="0C6DFF7D" w14:textId="2F44D701" w:rsidR="00C968B0" w:rsidRDefault="00C968B0" w:rsidP="00C968B0">
      <w:pPr>
        <w:overflowPunct w:val="0"/>
        <w:autoSpaceDE w:val="0"/>
        <w:autoSpaceDN w:val="0"/>
        <w:adjustRightInd w:val="0"/>
        <w:textAlignment w:val="baseline"/>
        <w:rPr>
          <w:lang w:eastAsia="zh-CN"/>
        </w:rPr>
      </w:pPr>
      <w:r w:rsidRPr="0024470C">
        <w:rPr>
          <w:lang w:val="en-US" w:eastAsia="zh-CN"/>
        </w:rPr>
        <w:t xml:space="preserve">The </w:t>
      </w:r>
      <w:r w:rsidRPr="0024470C">
        <w:rPr>
          <w:i/>
          <w:lang w:val="en-US" w:eastAsia="zh-CN"/>
        </w:rPr>
        <w:t>co-location reference antenna</w:t>
      </w:r>
      <w:r w:rsidRPr="0024470C">
        <w:rPr>
          <w:lang w:val="en-US" w:eastAsia="zh-CN"/>
        </w:rPr>
        <w:t>, shall be a</w:t>
      </w:r>
      <w:r w:rsidRPr="0024470C">
        <w:t xml:space="preserve"> single column passive antenna which has the same vertical radiating dimension (h), frequency range, polarization, as the composite antenna of </w:t>
      </w:r>
      <w:commentRangeStart w:id="131"/>
      <w:r>
        <w:t xml:space="preserve">NR </w:t>
      </w:r>
      <w:r w:rsidRPr="0024470C">
        <w:t xml:space="preserve">AAS BS </w:t>
      </w:r>
      <w:commentRangeEnd w:id="131"/>
      <w:r w:rsidR="001455C7">
        <w:rPr>
          <w:rStyle w:val="CommentReference"/>
          <w:rFonts w:eastAsia="Times New Roman"/>
        </w:rPr>
        <w:commentReference w:id="131"/>
      </w:r>
      <w:r w:rsidRPr="0024470C">
        <w:t>and nominal 65</w:t>
      </w:r>
      <w:r w:rsidR="001455C7">
        <w:t xml:space="preserve"> </w:t>
      </w:r>
      <w:r w:rsidRPr="0024470C">
        <w:t xml:space="preserve">degrees horizontal half-power beam width suitable for 3-sector deployments at a distance </w:t>
      </w:r>
      <w:r w:rsidRPr="0024470C">
        <w:rPr>
          <w:i/>
        </w:rPr>
        <w:t>d</w:t>
      </w:r>
      <w:r w:rsidRPr="0024470C">
        <w:t xml:space="preserve"> from the edge of the </w:t>
      </w:r>
      <w:r>
        <w:t>NR</w:t>
      </w:r>
      <w:r w:rsidRPr="0024470C">
        <w:t xml:space="preserve"> BS, as shown in </w:t>
      </w:r>
      <w:r w:rsidR="00750ED6">
        <w:t>f</w:t>
      </w:r>
      <w:r w:rsidRPr="0024470C">
        <w:t>igure 4.1</w:t>
      </w:r>
      <w:r w:rsidR="001455C7">
        <w:t>2</w:t>
      </w:r>
      <w:r w:rsidRPr="0024470C">
        <w:t>-1.</w:t>
      </w:r>
    </w:p>
    <w:p w14:paraId="72EF12C8" w14:textId="77777777" w:rsidR="00C968B0" w:rsidRPr="0024470C" w:rsidRDefault="00C968B0" w:rsidP="00C968B0">
      <w:pPr>
        <w:overflowPunct w:val="0"/>
        <w:autoSpaceDE w:val="0"/>
        <w:autoSpaceDN w:val="0"/>
        <w:adjustRightInd w:val="0"/>
        <w:ind w:firstLine="709"/>
        <w:textAlignment w:val="baseline"/>
      </w:pPr>
      <w:commentRangeStart w:id="132"/>
      <w:r w:rsidRPr="002C70C0">
        <w:rPr>
          <w:noProof/>
          <w:lang w:val="en-US" w:eastAsia="zh-CN"/>
        </w:rPr>
        <w:lastRenderedPageBreak/>
        <w:drawing>
          <wp:inline distT="0" distB="0" distL="0" distR="0" wp14:anchorId="032DC5F7" wp14:editId="0E103B19">
            <wp:extent cx="5557520" cy="33489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57520" cy="3348990"/>
                    </a:xfrm>
                    <a:prstGeom prst="rect">
                      <a:avLst/>
                    </a:prstGeom>
                    <a:noFill/>
                    <a:ln>
                      <a:noFill/>
                    </a:ln>
                  </pic:spPr>
                </pic:pic>
              </a:graphicData>
            </a:graphic>
          </wp:inline>
        </w:drawing>
      </w:r>
      <w:commentRangeEnd w:id="132"/>
      <w:r w:rsidR="001455C7">
        <w:rPr>
          <w:rStyle w:val="CommentReference"/>
          <w:rFonts w:eastAsia="Times New Roman"/>
        </w:rPr>
        <w:commentReference w:id="132"/>
      </w:r>
    </w:p>
    <w:p w14:paraId="58B08195" w14:textId="5AE58D68" w:rsidR="00C968B0" w:rsidRPr="0024470C" w:rsidRDefault="00C968B0" w:rsidP="00C968B0">
      <w:pPr>
        <w:keepLines/>
        <w:overflowPunct w:val="0"/>
        <w:autoSpaceDE w:val="0"/>
        <w:autoSpaceDN w:val="0"/>
        <w:adjustRightInd w:val="0"/>
        <w:spacing w:after="240"/>
        <w:jc w:val="center"/>
        <w:textAlignment w:val="baseline"/>
        <w:rPr>
          <w:rFonts w:ascii="Arial" w:hAnsi="Arial"/>
          <w:b/>
          <w:lang w:val="en-US" w:eastAsia="zh-CN"/>
        </w:rPr>
      </w:pPr>
      <w:r w:rsidRPr="0024470C">
        <w:rPr>
          <w:rFonts w:ascii="Arial" w:hAnsi="Arial"/>
          <w:b/>
        </w:rPr>
        <w:t>Figure 4.1</w:t>
      </w:r>
      <w:r w:rsidR="001455C7">
        <w:rPr>
          <w:rFonts w:ascii="Arial" w:hAnsi="Arial"/>
          <w:b/>
        </w:rPr>
        <w:t>2</w:t>
      </w:r>
      <w:r w:rsidRPr="0024470C">
        <w:rPr>
          <w:rFonts w:ascii="Arial" w:hAnsi="Arial"/>
          <w:b/>
        </w:rPr>
        <w:t xml:space="preserve">-1 Placement of </w:t>
      </w:r>
      <w:r>
        <w:rPr>
          <w:rFonts w:ascii="Arial" w:hAnsi="Arial"/>
          <w:b/>
        </w:rPr>
        <w:t>NR</w:t>
      </w:r>
      <w:r w:rsidRPr="0024470C">
        <w:rPr>
          <w:rFonts w:ascii="Arial" w:hAnsi="Arial"/>
          <w:b/>
        </w:rPr>
        <w:t xml:space="preserve"> BS and </w:t>
      </w:r>
      <w:r w:rsidRPr="0024470C">
        <w:rPr>
          <w:rFonts w:ascii="Arial" w:hAnsi="Arial"/>
          <w:b/>
          <w:i/>
        </w:rPr>
        <w:t>co-location reference antenna</w:t>
      </w:r>
    </w:p>
    <w:p w14:paraId="066825F2" w14:textId="77777777" w:rsidR="00C968B0" w:rsidRPr="0024470C" w:rsidRDefault="00C968B0" w:rsidP="00C968B0">
      <w:pPr>
        <w:overflowPunct w:val="0"/>
        <w:autoSpaceDE w:val="0"/>
        <w:autoSpaceDN w:val="0"/>
        <w:adjustRightInd w:val="0"/>
        <w:textAlignment w:val="baseline"/>
        <w:rPr>
          <w:lang w:val="en-US"/>
        </w:rPr>
      </w:pPr>
      <w:r w:rsidRPr="0024470C">
        <w:rPr>
          <w:lang w:val="en-US"/>
        </w:rPr>
        <w:t xml:space="preserve">Edge-to-edge separation d, between the </w:t>
      </w:r>
      <w:r>
        <w:rPr>
          <w:lang w:val="en-US"/>
        </w:rPr>
        <w:t>NR</w:t>
      </w:r>
      <w:r w:rsidRPr="0024470C">
        <w:rPr>
          <w:lang w:val="en-US"/>
        </w:rPr>
        <w:t xml:space="preserve"> BS and the </w:t>
      </w:r>
      <w:r w:rsidRPr="0024470C">
        <w:rPr>
          <w:i/>
          <w:lang w:val="en-US"/>
        </w:rPr>
        <w:t>co-location reference antenna</w:t>
      </w:r>
      <w:r w:rsidRPr="0024470C">
        <w:rPr>
          <w:lang w:val="en-US"/>
        </w:rPr>
        <w:t xml:space="preserve"> shall be set to 0.1 m.</w:t>
      </w:r>
    </w:p>
    <w:p w14:paraId="64846F35" w14:textId="336EB5BC" w:rsidR="00C968B0" w:rsidRPr="0024470C" w:rsidRDefault="00C968B0" w:rsidP="00C968B0">
      <w:pPr>
        <w:overflowPunct w:val="0"/>
        <w:autoSpaceDE w:val="0"/>
        <w:autoSpaceDN w:val="0"/>
        <w:adjustRightInd w:val="0"/>
        <w:textAlignment w:val="baseline"/>
      </w:pPr>
      <w:r w:rsidRPr="0024470C">
        <w:rPr>
          <w:lang w:val="en-US"/>
        </w:rPr>
        <w:t>The alignment of the</w:t>
      </w:r>
      <w:r>
        <w:rPr>
          <w:lang w:val="en-US"/>
        </w:rPr>
        <w:t xml:space="preserve"> NR</w:t>
      </w:r>
      <w:r w:rsidRPr="0024470C">
        <w:rPr>
          <w:lang w:val="en-US"/>
        </w:rPr>
        <w:t xml:space="preserve"> BS and the </w:t>
      </w:r>
      <w:r w:rsidRPr="0024470C">
        <w:rPr>
          <w:i/>
          <w:lang w:val="en-US"/>
        </w:rPr>
        <w:t>co-location reference antenna</w:t>
      </w:r>
      <w:r w:rsidRPr="0024470C">
        <w:rPr>
          <w:lang w:val="en-US"/>
        </w:rPr>
        <w:t xml:space="preserve"> shall be aligned in a common plane perpendicular to the mechanical bore-sight direction, as shown in figure 4.1</w:t>
      </w:r>
      <w:r w:rsidR="001455C7">
        <w:rPr>
          <w:lang w:val="en-US"/>
        </w:rPr>
        <w:t>2</w:t>
      </w:r>
      <w:r w:rsidRPr="0024470C">
        <w:rPr>
          <w:lang w:val="en-US"/>
        </w:rPr>
        <w:t xml:space="preserve">-1. </w:t>
      </w:r>
    </w:p>
    <w:p w14:paraId="47AB2A3B" w14:textId="77777777" w:rsidR="00C968B0" w:rsidRPr="0024470C" w:rsidRDefault="00C968B0" w:rsidP="00C968B0">
      <w:pPr>
        <w:overflowPunct w:val="0"/>
        <w:autoSpaceDE w:val="0"/>
        <w:autoSpaceDN w:val="0"/>
        <w:adjustRightInd w:val="0"/>
        <w:textAlignment w:val="baseline"/>
      </w:pPr>
      <w:r w:rsidRPr="0024470C">
        <w:t xml:space="preserve">The </w:t>
      </w:r>
      <w:r w:rsidRPr="0024470C">
        <w:rPr>
          <w:i/>
        </w:rPr>
        <w:t>co-location reference antenna</w:t>
      </w:r>
      <w:r w:rsidRPr="0024470C">
        <w:t xml:space="preserve"> and the</w:t>
      </w:r>
      <w:r>
        <w:t xml:space="preserve"> NR BS</w:t>
      </w:r>
      <w:r w:rsidRPr="0024470C">
        <w:t xml:space="preserve"> can have different width.  </w:t>
      </w:r>
    </w:p>
    <w:p w14:paraId="0C7FFB71" w14:textId="77777777" w:rsidR="00C968B0" w:rsidRPr="0024470C" w:rsidRDefault="00C968B0" w:rsidP="00C968B0">
      <w:pPr>
        <w:overflowPunct w:val="0"/>
        <w:autoSpaceDE w:val="0"/>
        <w:autoSpaceDN w:val="0"/>
        <w:adjustRightInd w:val="0"/>
        <w:textAlignment w:val="baseline"/>
      </w:pPr>
      <w:r w:rsidRPr="0024470C">
        <w:t xml:space="preserve">The vertical radiating regions of the </w:t>
      </w:r>
      <w:r w:rsidRPr="0024470C">
        <w:rPr>
          <w:i/>
        </w:rPr>
        <w:t>co-location reference antenna</w:t>
      </w:r>
      <w:r w:rsidRPr="0024470C">
        <w:t xml:space="preserve"> and the </w:t>
      </w:r>
      <w:r>
        <w:t>NR</w:t>
      </w:r>
      <w:r w:rsidRPr="0024470C">
        <w:t xml:space="preserve"> </w:t>
      </w:r>
      <w:r>
        <w:t xml:space="preserve">BS </w:t>
      </w:r>
      <w:r w:rsidRPr="0024470C">
        <w:t>composite antenna shall be aligned.</w:t>
      </w:r>
    </w:p>
    <w:p w14:paraId="24DDE802" w14:textId="77777777" w:rsidR="00C968B0" w:rsidRPr="0024470C" w:rsidRDefault="00C968B0" w:rsidP="00C968B0">
      <w:pPr>
        <w:overflowPunct w:val="0"/>
        <w:autoSpaceDE w:val="0"/>
        <w:autoSpaceDN w:val="0"/>
        <w:adjustRightInd w:val="0"/>
        <w:textAlignment w:val="baseline"/>
        <w:rPr>
          <w:lang w:eastAsia="zh-CN"/>
        </w:rPr>
      </w:pPr>
      <w:r w:rsidRPr="0024470C">
        <w:rPr>
          <w:lang w:eastAsia="zh-CN"/>
        </w:rPr>
        <w:t xml:space="preserve">For co-location requirements where the frequency range of the signal at the </w:t>
      </w:r>
      <w:r w:rsidRPr="0024470C">
        <w:rPr>
          <w:i/>
          <w:lang w:eastAsia="zh-CN"/>
        </w:rPr>
        <w:t>co-location reference antenna</w:t>
      </w:r>
      <w:r w:rsidRPr="0024470C">
        <w:rPr>
          <w:lang w:eastAsia="zh-CN"/>
        </w:rPr>
        <w:t xml:space="preserve"> is different from the </w:t>
      </w:r>
      <w:r>
        <w:rPr>
          <w:lang w:eastAsia="zh-CN"/>
        </w:rPr>
        <w:t>NR</w:t>
      </w:r>
      <w:r w:rsidRPr="0024470C">
        <w:rPr>
          <w:lang w:eastAsia="zh-CN"/>
        </w:rPr>
        <w:t xml:space="preserve"> BS, a </w:t>
      </w:r>
      <w:r w:rsidRPr="0024470C">
        <w:rPr>
          <w:i/>
          <w:lang w:eastAsia="zh-CN"/>
        </w:rPr>
        <w:t>co-location reference antenna</w:t>
      </w:r>
      <w:r w:rsidRPr="0024470C">
        <w:rPr>
          <w:lang w:eastAsia="zh-CN"/>
        </w:rPr>
        <w:t xml:space="preserve"> suitable for the frequency stated in the requirement is assumed.</w:t>
      </w:r>
    </w:p>
    <w:p w14:paraId="701A52EA" w14:textId="77777777" w:rsidR="00C968B0" w:rsidRPr="0024470C" w:rsidRDefault="00C968B0" w:rsidP="00C968B0">
      <w:pPr>
        <w:overflowPunct w:val="0"/>
        <w:autoSpaceDE w:val="0"/>
        <w:autoSpaceDN w:val="0"/>
        <w:adjustRightInd w:val="0"/>
        <w:textAlignment w:val="baseline"/>
        <w:rPr>
          <w:lang w:val="en-US" w:eastAsia="zh-CN"/>
        </w:rPr>
      </w:pPr>
      <w:r w:rsidRPr="0024470C">
        <w:rPr>
          <w:lang w:val="en-US" w:eastAsia="zh-CN"/>
        </w:rPr>
        <w:t xml:space="preserve">OTA co-location requirements are based on power at the conducted interface of a </w:t>
      </w:r>
      <w:r w:rsidRPr="0024470C">
        <w:rPr>
          <w:i/>
          <w:lang w:val="en-US" w:eastAsia="zh-CN"/>
        </w:rPr>
        <w:t>co-location reference antenna</w:t>
      </w:r>
      <w:r w:rsidRPr="0024470C">
        <w:rPr>
          <w:lang w:val="en-US" w:eastAsia="zh-CN"/>
        </w:rPr>
        <w:t xml:space="preserve">, depending on the requirement this interface is either an input or an output. For </w:t>
      </w:r>
      <w:r>
        <w:rPr>
          <w:lang w:val="en-US" w:eastAsia="zh-CN"/>
        </w:rPr>
        <w:t>NR</w:t>
      </w:r>
      <w:r w:rsidRPr="0024470C">
        <w:rPr>
          <w:lang w:val="en-US" w:eastAsia="zh-CN"/>
        </w:rPr>
        <w:t xml:space="preserve"> BS with dual polarization the </w:t>
      </w:r>
      <w:r w:rsidRPr="0024470C">
        <w:rPr>
          <w:i/>
          <w:lang w:val="en-US" w:eastAsia="zh-CN"/>
        </w:rPr>
        <w:t>co-location reference antenna</w:t>
      </w:r>
      <w:r w:rsidRPr="0024470C">
        <w:rPr>
          <w:lang w:val="en-US" w:eastAsia="zh-CN"/>
        </w:rPr>
        <w:t xml:space="preserve"> has two conducted interfaces each representing one polarization. </w:t>
      </w:r>
    </w:p>
    <w:p w14:paraId="3CEBD212" w14:textId="7E9A674F" w:rsidR="00750ED6" w:rsidRDefault="00750ED6">
      <w:pPr>
        <w:spacing w:after="0"/>
        <w:rPr>
          <w:rFonts w:ascii="Arial" w:hAnsi="Arial"/>
          <w:sz w:val="36"/>
        </w:rPr>
      </w:pPr>
      <w:r>
        <w:br w:type="page"/>
      </w:r>
    </w:p>
    <w:p w14:paraId="3DE6C824" w14:textId="77777777" w:rsidR="00D25FC8" w:rsidRPr="00624D1A" w:rsidRDefault="00D25FC8" w:rsidP="00D25FC8">
      <w:pPr>
        <w:pStyle w:val="Heading1"/>
        <w:rPr>
          <w:lang w:eastAsia="zh-CN"/>
        </w:rPr>
      </w:pPr>
      <w:bookmarkStart w:id="133" w:name="_Toc478505694"/>
      <w:bookmarkStart w:id="134" w:name="_Toc481685286"/>
      <w:bookmarkStart w:id="135" w:name="_Toc512430975"/>
      <w:r w:rsidRPr="00624D1A">
        <w:rPr>
          <w:rFonts w:hint="eastAsia"/>
          <w:lang w:eastAsia="zh-CN"/>
        </w:rPr>
        <w:lastRenderedPageBreak/>
        <w:t>5</w:t>
      </w:r>
      <w:r w:rsidR="005C75D9">
        <w:rPr>
          <w:lang w:eastAsia="zh-CN"/>
        </w:rPr>
        <w:tab/>
      </w:r>
      <w:r w:rsidR="00F22E36" w:rsidRPr="00F22E36">
        <w:rPr>
          <w:lang w:eastAsia="zh-CN"/>
        </w:rPr>
        <w:t>Operating bands and channel arrangement</w:t>
      </w:r>
      <w:bookmarkEnd w:id="133"/>
      <w:bookmarkEnd w:id="134"/>
      <w:bookmarkEnd w:id="135"/>
    </w:p>
    <w:p w14:paraId="5B74E4CE" w14:textId="21901957" w:rsidR="00D25FC8" w:rsidRPr="004D3578" w:rsidRDefault="000C25AE" w:rsidP="00D25FC8">
      <w:r w:rsidRPr="00A006D8">
        <w:rPr>
          <w:i/>
          <w:color w:val="0000FF"/>
        </w:rPr>
        <w:t>Editor’s note: to be copied from the TS 38.104 specification which is still evolving, the latest version from the core should be implemented in the final version. Alternatively, refer to the TS 38.104 instead of copy-pasting.</w:t>
      </w:r>
    </w:p>
    <w:p w14:paraId="7EA18AE7" w14:textId="77777777" w:rsidR="00750ED6" w:rsidRDefault="00750ED6">
      <w:pPr>
        <w:spacing w:after="0"/>
        <w:rPr>
          <w:rFonts w:ascii="Arial" w:hAnsi="Arial"/>
          <w:sz w:val="36"/>
        </w:rPr>
      </w:pPr>
      <w:bookmarkStart w:id="136" w:name="_Toc481653316"/>
      <w:bookmarkStart w:id="137" w:name="_Toc512430976"/>
      <w:bookmarkStart w:id="138" w:name="_Toc481570476"/>
      <w:bookmarkStart w:id="139" w:name="historyclause"/>
      <w:r>
        <w:br w:type="page"/>
      </w:r>
    </w:p>
    <w:p w14:paraId="2E7AACF8" w14:textId="694E5F0E" w:rsidR="002E2E09" w:rsidRDefault="002E2E09" w:rsidP="002E2E09">
      <w:pPr>
        <w:pStyle w:val="Heading1"/>
      </w:pPr>
      <w:r>
        <w:lastRenderedPageBreak/>
        <w:t>6</w:t>
      </w:r>
      <w:r>
        <w:tab/>
        <w:t>Radiated transmitter characteristics</w:t>
      </w:r>
      <w:bookmarkEnd w:id="136"/>
      <w:bookmarkEnd w:id="137"/>
    </w:p>
    <w:p w14:paraId="334A82C8" w14:textId="77777777" w:rsidR="002E2E09" w:rsidRDefault="002E2E09" w:rsidP="002E2E09">
      <w:pPr>
        <w:pStyle w:val="Heading2"/>
      </w:pPr>
      <w:bookmarkStart w:id="140" w:name="_Toc481653317"/>
      <w:bookmarkStart w:id="141" w:name="_Toc512430977"/>
      <w:r>
        <w:t>6.1</w:t>
      </w:r>
      <w:r>
        <w:tab/>
        <w:t>General</w:t>
      </w:r>
      <w:bookmarkEnd w:id="140"/>
      <w:bookmarkEnd w:id="141"/>
    </w:p>
    <w:p w14:paraId="4C880095" w14:textId="77777777" w:rsidR="009E4AC1" w:rsidRDefault="002E2E09" w:rsidP="009E4AC1">
      <w:pPr>
        <w:pStyle w:val="Guidance"/>
      </w:pPr>
      <w:r>
        <w:t xml:space="preserve">This subclause describes any general aspects of </w:t>
      </w:r>
      <w:r w:rsidR="00380463">
        <w:t xml:space="preserve">radiated </w:t>
      </w:r>
      <w:r>
        <w:t>transmitter characteristics and relations between requirements.</w:t>
      </w:r>
      <w:r w:rsidR="009E4AC1" w:rsidRPr="009E4AC1">
        <w:t xml:space="preserve"> </w:t>
      </w:r>
    </w:p>
    <w:p w14:paraId="188B2A60" w14:textId="7CF19D2E" w:rsidR="009E4AC1" w:rsidRPr="00952765" w:rsidRDefault="009E4AC1" w:rsidP="009E4AC1">
      <w:r>
        <w:t xml:space="preserve">General test conditions for transmitter tests are given in clause 4, including interpretation of measurement results and configurations for testing. BS configurations for the tests are </w:t>
      </w:r>
      <w:r w:rsidRPr="00952765">
        <w:t xml:space="preserve">defined in </w:t>
      </w:r>
      <w:r w:rsidR="00952765" w:rsidRPr="00952765">
        <w:t>sub</w:t>
      </w:r>
      <w:r w:rsidRPr="00952765">
        <w:t>clause 4.5.</w:t>
      </w:r>
    </w:p>
    <w:p w14:paraId="2DE55AFA" w14:textId="77777777" w:rsidR="009E4AC1" w:rsidRPr="00952765" w:rsidRDefault="009E4AC1" w:rsidP="009E4AC1">
      <w:r w:rsidRPr="00952765">
        <w:t>If beams have been declared equivalent and parallel (see table 4.10-1, Dx.yy, Dx.zz), only a representative beam is necessary to demonstrate conformance.</w:t>
      </w:r>
    </w:p>
    <w:p w14:paraId="664B3C74" w14:textId="2A04964F" w:rsidR="00380463" w:rsidRDefault="00C03DC4" w:rsidP="00A006D8">
      <w:bookmarkStart w:id="142" w:name="_Toc512430978"/>
      <w:bookmarkStart w:id="143" w:name="_Toc481653318"/>
      <w:r w:rsidRPr="00952765">
        <w:t>6.2</w:t>
      </w:r>
      <w:r w:rsidRPr="00952765">
        <w:tab/>
        <w:t>Radiated transmit power</w:t>
      </w:r>
      <w:bookmarkEnd w:id="142"/>
    </w:p>
    <w:p w14:paraId="6F5B1829" w14:textId="4B164D59" w:rsidR="009E4AC1" w:rsidRDefault="009E4AC1" w:rsidP="009E4AC1">
      <w:pPr>
        <w:pStyle w:val="Heading3"/>
        <w:rPr>
          <w:lang w:eastAsia="sv-SE"/>
        </w:rPr>
      </w:pPr>
      <w:bookmarkStart w:id="144" w:name="_Toc510722729"/>
      <w:bookmarkStart w:id="145" w:name="_Toc503966975"/>
      <w:bookmarkStart w:id="146" w:name="_Toc512430979"/>
      <w:r>
        <w:rPr>
          <w:lang w:eastAsia="sv-SE"/>
        </w:rPr>
        <w:t>6.2.1</w:t>
      </w:r>
      <w:r>
        <w:rPr>
          <w:lang w:eastAsia="sv-SE"/>
        </w:rPr>
        <w:tab/>
        <w:t>Definition and applicability</w:t>
      </w:r>
      <w:bookmarkEnd w:id="144"/>
      <w:bookmarkEnd w:id="145"/>
      <w:bookmarkEnd w:id="146"/>
    </w:p>
    <w:p w14:paraId="14BADDED" w14:textId="77777777" w:rsidR="009E4AC1" w:rsidRDefault="009E4AC1" w:rsidP="009E4AC1">
      <w:pPr>
        <w:rPr>
          <w:lang w:eastAsia="ja-JP"/>
        </w:rPr>
      </w:pPr>
      <w:r>
        <w:rPr>
          <w:lang w:eastAsia="zh-CN"/>
        </w:rPr>
        <w:t xml:space="preserve">Radiated transmit power is defined as the EIRP level for a declared beam at a specific </w:t>
      </w:r>
      <w:r>
        <w:rPr>
          <w:i/>
          <w:lang w:eastAsia="zh-CN"/>
        </w:rPr>
        <w:t>beam peak direction</w:t>
      </w:r>
      <w:r>
        <w:rPr>
          <w:lang w:eastAsia="zh-CN"/>
        </w:rPr>
        <w:t>.</w:t>
      </w:r>
    </w:p>
    <w:p w14:paraId="5FE0787B" w14:textId="77777777" w:rsidR="009E4AC1" w:rsidRDefault="009E4AC1" w:rsidP="009E4AC1">
      <w:pPr>
        <w:rPr>
          <w:lang w:eastAsia="ja-JP"/>
        </w:rPr>
      </w:pPr>
      <w:r>
        <w:t>F</w:t>
      </w:r>
      <w:r>
        <w:rPr>
          <w:lang w:eastAsia="ja-JP"/>
        </w:rPr>
        <w:t xml:space="preserve">or each declared beam, the requirement is based on </w:t>
      </w:r>
      <w:r w:rsidRPr="00952765">
        <w:rPr>
          <w:lang w:eastAsia="ja-JP"/>
        </w:rPr>
        <w:t>declarations captured in</w:t>
      </w:r>
      <w:r w:rsidRPr="00952765">
        <w:t xml:space="preserve"> [4.6-1]</w:t>
      </w:r>
      <w:r w:rsidRPr="00952765">
        <w:rPr>
          <w:lang w:eastAsia="ja-JP"/>
        </w:rPr>
        <w:t xml:space="preserve"> for a beam identifier ([declaration ID]),</w:t>
      </w:r>
      <w:r w:rsidRPr="00952765">
        <w:rPr>
          <w:i/>
          <w:lang w:eastAsia="ja-JP"/>
        </w:rPr>
        <w:t xml:space="preserve"> reference beam direction pair (</w:t>
      </w:r>
      <w:r w:rsidRPr="00952765">
        <w:rPr>
          <w:lang w:eastAsia="ja-JP"/>
        </w:rPr>
        <w:t>[declaration ID]</w:t>
      </w:r>
      <w:r w:rsidRPr="00952765">
        <w:rPr>
          <w:i/>
          <w:lang w:eastAsia="ja-JP"/>
        </w:rPr>
        <w:t>)</w:t>
      </w:r>
      <w:r w:rsidRPr="00952765">
        <w:rPr>
          <w:lang w:eastAsia="ja-JP"/>
        </w:rPr>
        <w:t xml:space="preserve">, </w:t>
      </w:r>
      <w:r w:rsidRPr="00952765">
        <w:rPr>
          <w:i/>
          <w:lang w:eastAsia="ja-JP"/>
        </w:rPr>
        <w:t xml:space="preserve">rated beam EIRP </w:t>
      </w:r>
      <w:r w:rsidRPr="00952765">
        <w:rPr>
          <w:lang w:eastAsia="ja-JP"/>
        </w:rPr>
        <w:t xml:space="preserve">at the beam's reference direction pair ([declaration ID]), </w:t>
      </w:r>
      <w:r w:rsidRPr="00952765">
        <w:rPr>
          <w:i/>
          <w:lang w:eastAsia="ja-JP"/>
        </w:rPr>
        <w:t>EIRP accuracy directions set (</w:t>
      </w:r>
      <w:r w:rsidRPr="00952765">
        <w:rPr>
          <w:lang w:eastAsia="ja-JP"/>
        </w:rPr>
        <w:t>[declaration ID]</w:t>
      </w:r>
      <w:r w:rsidRPr="00952765">
        <w:rPr>
          <w:i/>
          <w:lang w:eastAsia="ja-JP"/>
        </w:rPr>
        <w:t>)</w:t>
      </w:r>
      <w:r w:rsidRPr="00952765">
        <w:rPr>
          <w:lang w:eastAsia="ja-JP"/>
        </w:rPr>
        <w:t>, the</w:t>
      </w:r>
      <w:r w:rsidRPr="00952765">
        <w:rPr>
          <w:i/>
          <w:lang w:eastAsia="ja-JP"/>
        </w:rPr>
        <w:t xml:space="preserve"> beam direction pairs</w:t>
      </w:r>
      <w:r w:rsidRPr="00952765">
        <w:rPr>
          <w:lang w:eastAsia="ja-JP"/>
        </w:rPr>
        <w:t xml:space="preserve"> at the maximum steering directions ([declaration ID]) and their associated</w:t>
      </w:r>
      <w:r w:rsidRPr="00952765">
        <w:rPr>
          <w:i/>
          <w:lang w:eastAsia="ja-JP"/>
        </w:rPr>
        <w:t xml:space="preserve"> rated beam EIRP</w:t>
      </w:r>
      <w:r w:rsidRPr="00952765">
        <w:rPr>
          <w:lang w:eastAsia="ja-JP"/>
        </w:rPr>
        <w:t xml:space="preserve"> ([declaration ID]) and </w:t>
      </w:r>
      <w:r w:rsidRPr="00952765">
        <w:rPr>
          <w:i/>
          <w:lang w:eastAsia="ja-JP"/>
        </w:rPr>
        <w:t xml:space="preserve">beamwidth(s) </w:t>
      </w:r>
      <w:r w:rsidRPr="00952765">
        <w:rPr>
          <w:lang w:eastAsia="ja-JP"/>
        </w:rPr>
        <w:t xml:space="preserve">for reference </w:t>
      </w:r>
      <w:r w:rsidRPr="00952765">
        <w:rPr>
          <w:i/>
          <w:lang w:eastAsia="ja-JP"/>
        </w:rPr>
        <w:t>beam direction pair</w:t>
      </w:r>
      <w:r w:rsidRPr="00952765">
        <w:rPr>
          <w:lang w:eastAsia="ja-JP"/>
        </w:rPr>
        <w:t xml:space="preserve"> and maximum steering directions</w:t>
      </w:r>
      <w:r w:rsidRPr="00952765">
        <w:rPr>
          <w:i/>
          <w:lang w:eastAsia="ja-JP"/>
        </w:rPr>
        <w:t xml:space="preserve"> (</w:t>
      </w:r>
      <w:r w:rsidRPr="00952765">
        <w:rPr>
          <w:lang w:eastAsia="ja-JP"/>
        </w:rPr>
        <w:t>[declaration ID]</w:t>
      </w:r>
      <w:r w:rsidRPr="00952765">
        <w:rPr>
          <w:i/>
          <w:lang w:eastAsia="ja-JP"/>
        </w:rPr>
        <w:t>)</w:t>
      </w:r>
      <w:r w:rsidRPr="00952765">
        <w:rPr>
          <w:lang w:eastAsia="ja-JP"/>
        </w:rPr>
        <w:t>.</w:t>
      </w:r>
    </w:p>
    <w:p w14:paraId="417AE70B" w14:textId="77777777" w:rsidR="009E4AC1" w:rsidRDefault="009E4AC1" w:rsidP="009E4AC1">
      <w:pPr>
        <w:rPr>
          <w:lang w:eastAsia="en-GB"/>
        </w:rPr>
      </w:pPr>
      <w:r>
        <w:rPr>
          <w:lang w:eastAsia="ja-JP"/>
        </w:rPr>
        <w:t xml:space="preserve">For a declared beam identifier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BS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22FE5B1A" w14:textId="77777777" w:rsidR="009E4AC1" w:rsidRDefault="009E4AC1" w:rsidP="009E4AC1">
      <w:pPr>
        <w:rPr>
          <w:lang w:eastAsia="en-GB"/>
        </w:rPr>
      </w:pPr>
      <w:r>
        <w:rPr>
          <w:lang w:eastAsia="en-GB"/>
        </w:rPr>
        <w:t xml:space="preserve">For each </w:t>
      </w:r>
      <w:r>
        <w:rPr>
          <w:i/>
          <w:lang w:eastAsia="en-GB"/>
        </w:rPr>
        <w:t xml:space="preserve">beam peak direction </w:t>
      </w:r>
      <w:r>
        <w:rPr>
          <w:lang w:eastAsia="en-GB"/>
        </w:rPr>
        <w:t xml:space="preserve">associated with a </w:t>
      </w:r>
      <w:r>
        <w:rPr>
          <w:i/>
          <w:lang w:eastAsia="en-GB"/>
        </w:rPr>
        <w:t>beam direction pair</w:t>
      </w:r>
      <w:r>
        <w:rPr>
          <w:lang w:eastAsia="en-GB"/>
        </w:rPr>
        <w:t xml:space="preserve"> within the </w:t>
      </w:r>
      <w:r>
        <w:rPr>
          <w:i/>
          <w:lang w:eastAsia="en-GB"/>
        </w:rPr>
        <w:t>EIRP accuracy directions set</w:t>
      </w:r>
      <w:r>
        <w:rPr>
          <w:lang w:eastAsia="en-GB"/>
        </w:rPr>
        <w:t>, a specific</w:t>
      </w:r>
      <w:r>
        <w:rPr>
          <w:i/>
          <w:lang w:eastAsia="en-GB"/>
        </w:rPr>
        <w:t xml:space="preserve"> rated beam EIRP</w:t>
      </w:r>
      <w:r>
        <w:rPr>
          <w:lang w:eastAsia="en-GB"/>
        </w:rPr>
        <w:t xml:space="preserve"> level may be claimed. Any claimed value shall be met within the accuracy requirement as described below. </w:t>
      </w:r>
      <w:r>
        <w:rPr>
          <w:i/>
          <w:lang w:eastAsia="en-GB"/>
        </w:rPr>
        <w:t>Rated beam EIRP</w:t>
      </w:r>
      <w:r>
        <w:rPr>
          <w:lang w:eastAsia="en-GB"/>
        </w:rPr>
        <w:t xml:space="preserve"> is only required to be declared for the </w:t>
      </w:r>
      <w:r>
        <w:rPr>
          <w:i/>
          <w:lang w:eastAsia="en-GB"/>
        </w:rPr>
        <w:t>beam direction pairs</w:t>
      </w:r>
      <w:r>
        <w:rPr>
          <w:lang w:eastAsia="en-GB"/>
        </w:rPr>
        <w:t xml:space="preserve"> subject to conformance testing as detailed in subclause 6.2.4.1.</w:t>
      </w:r>
    </w:p>
    <w:p w14:paraId="12F9C093" w14:textId="77777777" w:rsidR="009E4AC1" w:rsidRDefault="009E4AC1" w:rsidP="009E4AC1">
      <w:pPr>
        <w:pStyle w:val="NO"/>
        <w:rPr>
          <w:lang w:eastAsia="zh-CN"/>
        </w:rPr>
      </w:pPr>
      <w:r>
        <w:rPr>
          <w:lang w:eastAsia="zh-CN"/>
        </w:rPr>
        <w:t>NOTE 1:</w:t>
      </w:r>
      <w:r>
        <w:rPr>
          <w:lang w:eastAsia="zh-CN"/>
        </w:rPr>
        <w:tab/>
      </w:r>
      <w:r>
        <w:rPr>
          <w:lang w:eastAsia="ja-JP"/>
        </w:rPr>
        <w:t xml:space="preserve">The </w:t>
      </w:r>
      <w:r>
        <w:rPr>
          <w:i/>
          <w:lang w:eastAsia="ja-JP"/>
        </w:rPr>
        <w:t xml:space="preserve">EIRP accuracy directions set </w:t>
      </w:r>
      <w:r>
        <w:rPr>
          <w:lang w:eastAsia="ja-JP"/>
        </w:rPr>
        <w:t xml:space="preserve">for a beam is the complete continuous or discrete set of all </w:t>
      </w:r>
      <w:r>
        <w:rPr>
          <w:i/>
          <w:lang w:eastAsia="ja-JP"/>
        </w:rPr>
        <w:t>beam direction</w:t>
      </w:r>
      <w:r>
        <w:rPr>
          <w:lang w:eastAsia="ja-JP"/>
        </w:rPr>
        <w:t xml:space="preserve"> for which the EIRP accuracy is intended to be achieved for the beam.</w:t>
      </w:r>
    </w:p>
    <w:p w14:paraId="125D8FDC" w14:textId="77777777" w:rsidR="009E4AC1" w:rsidRDefault="009E4AC1" w:rsidP="009E4AC1">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consists of a </w:t>
      </w:r>
      <w:r>
        <w:rPr>
          <w:i/>
          <w:lang w:eastAsia="ja-JP"/>
        </w:rPr>
        <w:t>beam centre direction</w:t>
      </w:r>
      <w:r>
        <w:rPr>
          <w:lang w:eastAsia="ja-JP"/>
        </w:rPr>
        <w:t xml:space="preserve"> and an associated </w:t>
      </w:r>
      <w:r>
        <w:rPr>
          <w:i/>
          <w:lang w:eastAsia="ja-JP"/>
        </w:rPr>
        <w:t>beam peak direction</w:t>
      </w:r>
      <w:r>
        <w:rPr>
          <w:lang w:eastAsia="ja-JP"/>
        </w:rPr>
        <w:t>.</w:t>
      </w:r>
    </w:p>
    <w:p w14:paraId="2A64B733" w14:textId="77777777" w:rsidR="009E4AC1" w:rsidRDefault="009E4AC1" w:rsidP="009E4AC1">
      <w:pPr>
        <w:pStyle w:val="NO"/>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4D4F5EB" w14:textId="77777777" w:rsidR="009E4AC1" w:rsidRDefault="009E4AC1" w:rsidP="009E4AC1">
      <w:pPr>
        <w:pStyle w:val="NO"/>
        <w:ind w:left="0" w:firstLine="0"/>
      </w:pPr>
      <w:r>
        <w:t>Radiated transmit power</w:t>
      </w:r>
      <w:r>
        <w:rPr>
          <w:rFonts w:cs="v4.2.0"/>
        </w:rPr>
        <w:t xml:space="preserve"> is </w:t>
      </w:r>
      <w:r>
        <w:rPr>
          <w:rFonts w:cs="v4.2.0"/>
          <w:i/>
        </w:rPr>
        <w:t xml:space="preserve">directional requirement </w:t>
      </w:r>
      <w:r>
        <w:rPr>
          <w:rFonts w:cs="v4.2.0"/>
        </w:rPr>
        <w:t>applicable to</w:t>
      </w:r>
      <w:r>
        <w:rPr>
          <w:rFonts w:cs="v4.2.0"/>
          <w:i/>
        </w:rPr>
        <w:t xml:space="preserve"> BS type 1-H</w:t>
      </w:r>
      <w:r>
        <w:rPr>
          <w:rFonts w:cs="v4.2.0"/>
        </w:rPr>
        <w:t xml:space="preserve">, </w:t>
      </w:r>
      <w:r>
        <w:rPr>
          <w:rFonts w:cs="v4.2.0"/>
          <w:i/>
        </w:rPr>
        <w:t>BS type 1-O</w:t>
      </w:r>
      <w:r>
        <w:rPr>
          <w:rFonts w:cs="v4.2.0"/>
        </w:rPr>
        <w:t xml:space="preserve"> and </w:t>
      </w:r>
      <w:r>
        <w:rPr>
          <w:rFonts w:cs="v4.2.0"/>
          <w:i/>
        </w:rPr>
        <w:t>BS type 2-O</w:t>
      </w:r>
      <w:r>
        <w:rPr>
          <w:lang w:eastAsia="zh-CN"/>
        </w:rPr>
        <w:t>.</w:t>
      </w:r>
    </w:p>
    <w:p w14:paraId="28EB22C5" w14:textId="77777777" w:rsidR="009E4AC1" w:rsidRDefault="009E4AC1" w:rsidP="009E4AC1">
      <w:pPr>
        <w:pStyle w:val="Heading3"/>
        <w:rPr>
          <w:lang w:eastAsia="sv-SE"/>
        </w:rPr>
      </w:pPr>
      <w:bookmarkStart w:id="147" w:name="_Toc510722730"/>
      <w:bookmarkStart w:id="148" w:name="_Toc503966976"/>
      <w:bookmarkStart w:id="149" w:name="_Toc512430980"/>
      <w:r>
        <w:rPr>
          <w:lang w:eastAsia="sv-SE"/>
        </w:rPr>
        <w:t>6.2.2</w:t>
      </w:r>
      <w:r>
        <w:rPr>
          <w:lang w:eastAsia="sv-SE"/>
        </w:rPr>
        <w:tab/>
        <w:t>Minimum requirement</w:t>
      </w:r>
      <w:bookmarkEnd w:id="147"/>
      <w:bookmarkEnd w:id="148"/>
      <w:bookmarkEnd w:id="149"/>
    </w:p>
    <w:p w14:paraId="5FA1B6B5" w14:textId="77777777" w:rsidR="009E4AC1" w:rsidRDefault="009E4AC1" w:rsidP="009E4AC1">
      <w:pPr>
        <w:tabs>
          <w:tab w:val="left" w:pos="360"/>
        </w:tabs>
        <w:rPr>
          <w:rFonts w:cs="v4.2.0"/>
        </w:rPr>
      </w:pPr>
      <w:r>
        <w:t>Radiated transmit power</w:t>
      </w:r>
      <w:r>
        <w:rPr>
          <w:rFonts w:cs="v4.2.0"/>
        </w:rPr>
        <w:t xml:space="preserve"> minimum requirement for </w:t>
      </w:r>
      <w:r>
        <w:rPr>
          <w:rFonts w:cs="v4.2.0"/>
          <w:i/>
        </w:rPr>
        <w:t>BS type 1-H</w:t>
      </w:r>
      <w:r>
        <w:rPr>
          <w:rFonts w:cs="v4.2.0"/>
        </w:rPr>
        <w:t xml:space="preserve"> and </w:t>
      </w:r>
      <w:r>
        <w:rPr>
          <w:rFonts w:cs="v4.2.0"/>
          <w:i/>
        </w:rPr>
        <w:t>BS type 1-O</w:t>
      </w:r>
      <w:r>
        <w:rPr>
          <w:rFonts w:cs="v4.2.0"/>
        </w:rPr>
        <w:t xml:space="preserve"> is defined in 3GPP TS 38.104 [2], subclause 9.2.2.</w:t>
      </w:r>
    </w:p>
    <w:p w14:paraId="59EB211C" w14:textId="77777777" w:rsidR="009E4AC1" w:rsidRDefault="009E4AC1" w:rsidP="009E4AC1">
      <w:pPr>
        <w:tabs>
          <w:tab w:val="left" w:pos="360"/>
        </w:tabs>
        <w:rPr>
          <w:rFonts w:cs="v4.2.0"/>
        </w:rPr>
      </w:pPr>
      <w:r>
        <w:t>Radiated transmit power</w:t>
      </w:r>
      <w:r>
        <w:rPr>
          <w:rFonts w:cs="v4.2.0"/>
        </w:rPr>
        <w:t xml:space="preserve"> minimum requirement for </w:t>
      </w:r>
      <w:r>
        <w:rPr>
          <w:rFonts w:cs="v4.2.0"/>
          <w:i/>
        </w:rPr>
        <w:t>BS type 2-O</w:t>
      </w:r>
      <w:r>
        <w:rPr>
          <w:rFonts w:cs="v4.2.0"/>
        </w:rPr>
        <w:t xml:space="preserve"> is defined in 3GPP TS 38.104 [2], subclause 9.2.3. </w:t>
      </w:r>
    </w:p>
    <w:p w14:paraId="2C620378" w14:textId="77777777" w:rsidR="009E4AC1" w:rsidRDefault="009E4AC1" w:rsidP="009E4AC1">
      <w:pPr>
        <w:pStyle w:val="Heading3"/>
        <w:rPr>
          <w:lang w:eastAsia="sv-SE"/>
        </w:rPr>
      </w:pPr>
      <w:bookmarkStart w:id="150" w:name="_Toc510722731"/>
      <w:bookmarkStart w:id="151" w:name="_Toc503966977"/>
      <w:bookmarkStart w:id="152" w:name="_Toc512430981"/>
      <w:r>
        <w:rPr>
          <w:lang w:eastAsia="sv-SE"/>
        </w:rPr>
        <w:lastRenderedPageBreak/>
        <w:t>6.2.3</w:t>
      </w:r>
      <w:r>
        <w:rPr>
          <w:lang w:eastAsia="sv-SE"/>
        </w:rPr>
        <w:tab/>
        <w:t>Test purpose</w:t>
      </w:r>
      <w:bookmarkEnd w:id="150"/>
      <w:bookmarkEnd w:id="151"/>
      <w:bookmarkEnd w:id="152"/>
    </w:p>
    <w:p w14:paraId="472BD355" w14:textId="77777777" w:rsidR="009E4AC1" w:rsidRDefault="009E4AC1" w:rsidP="009E4AC1">
      <w:pPr>
        <w:rPr>
          <w:lang w:eastAsia="zh-CN"/>
        </w:rPr>
      </w:pPr>
      <w:r>
        <w:rPr>
          <w:lang w:eastAsia="zh-CN"/>
        </w:rPr>
        <w:t xml:space="preserve">The test purpose is to verify the ability to accurately generate and direct radiated power per beam, </w:t>
      </w:r>
      <w:r>
        <w:rPr>
          <w:rFonts w:cs="v4.2.0"/>
        </w:rPr>
        <w:t>across the frequency range and under normal conditions, for all declared beams</w:t>
      </w:r>
      <w:r>
        <w:rPr>
          <w:rFonts w:cs="v4.2.0"/>
          <w:i/>
        </w:rPr>
        <w:t xml:space="preserve"> </w:t>
      </w:r>
      <w:r>
        <w:rPr>
          <w:rFonts w:cs="v4.2.0"/>
        </w:rPr>
        <w:t xml:space="preserve">of the </w:t>
      </w:r>
      <w:r>
        <w:rPr>
          <w:rFonts w:cs="v4.2.0"/>
          <w:i/>
        </w:rPr>
        <w:t>BS type 1-H</w:t>
      </w:r>
      <w:r>
        <w:rPr>
          <w:rFonts w:cs="v4.2.0"/>
        </w:rPr>
        <w:t xml:space="preserve">, </w:t>
      </w:r>
      <w:r>
        <w:rPr>
          <w:rFonts w:cs="v4.2.0"/>
          <w:i/>
        </w:rPr>
        <w:t>BS type 1-O</w:t>
      </w:r>
      <w:r>
        <w:rPr>
          <w:rFonts w:cs="v4.2.0"/>
        </w:rPr>
        <w:t xml:space="preserve"> and </w:t>
      </w:r>
      <w:r>
        <w:rPr>
          <w:rFonts w:cs="v4.2.0"/>
          <w:i/>
        </w:rPr>
        <w:t>BS type 2-O</w:t>
      </w:r>
      <w:r>
        <w:rPr>
          <w:lang w:eastAsia="zh-CN"/>
        </w:rPr>
        <w:t>.</w:t>
      </w:r>
    </w:p>
    <w:p w14:paraId="77573B51" w14:textId="77777777" w:rsidR="009E4AC1" w:rsidRDefault="009E4AC1" w:rsidP="009E4AC1">
      <w:pPr>
        <w:pStyle w:val="Heading3"/>
        <w:rPr>
          <w:lang w:eastAsia="sv-SE"/>
        </w:rPr>
      </w:pPr>
      <w:bookmarkStart w:id="153" w:name="_Toc510722732"/>
      <w:bookmarkStart w:id="154" w:name="_Toc503966978"/>
      <w:bookmarkStart w:id="155" w:name="_Toc512430982"/>
      <w:r>
        <w:rPr>
          <w:lang w:eastAsia="sv-SE"/>
        </w:rPr>
        <w:t>6.</w:t>
      </w:r>
      <w:r>
        <w:rPr>
          <w:lang w:eastAsia="zh-CN"/>
        </w:rPr>
        <w:t>2</w:t>
      </w:r>
      <w:r>
        <w:rPr>
          <w:lang w:eastAsia="sv-SE"/>
        </w:rPr>
        <w:t>.4</w:t>
      </w:r>
      <w:r>
        <w:rPr>
          <w:lang w:eastAsia="sv-SE"/>
        </w:rPr>
        <w:tab/>
        <w:t>Method of test</w:t>
      </w:r>
      <w:bookmarkEnd w:id="153"/>
      <w:bookmarkEnd w:id="154"/>
      <w:bookmarkEnd w:id="155"/>
    </w:p>
    <w:p w14:paraId="688B91A7" w14:textId="77777777" w:rsidR="009E4AC1" w:rsidRDefault="009E4AC1" w:rsidP="009E4AC1">
      <w:pPr>
        <w:pStyle w:val="Heading4"/>
        <w:rPr>
          <w:lang w:eastAsia="sv-SE"/>
        </w:rPr>
      </w:pPr>
      <w:bookmarkStart w:id="156" w:name="_Toc510722733"/>
      <w:bookmarkStart w:id="157" w:name="_Toc503966979"/>
      <w:bookmarkStart w:id="158" w:name="_Toc512430983"/>
      <w:r>
        <w:rPr>
          <w:lang w:eastAsia="sv-SE"/>
        </w:rPr>
        <w:t>6.2.4.1</w:t>
      </w:r>
      <w:r>
        <w:rPr>
          <w:lang w:eastAsia="sv-SE"/>
        </w:rPr>
        <w:tab/>
        <w:t>Initial conditions</w:t>
      </w:r>
      <w:bookmarkEnd w:id="156"/>
      <w:bookmarkEnd w:id="157"/>
      <w:bookmarkEnd w:id="158"/>
    </w:p>
    <w:p w14:paraId="4D5F9DFE" w14:textId="77777777" w:rsidR="009E4AC1" w:rsidRDefault="009E4AC1" w:rsidP="009E4AC1">
      <w:pPr>
        <w:keepNext/>
        <w:keepLines/>
      </w:pPr>
      <w:r>
        <w:t xml:space="preserve">Test environment: </w:t>
      </w:r>
    </w:p>
    <w:p w14:paraId="683CE972" w14:textId="77777777" w:rsidR="009E4AC1" w:rsidRDefault="009E4AC1" w:rsidP="009E4AC1">
      <w:pPr>
        <w:pStyle w:val="ListParagraph"/>
        <w:keepNext/>
        <w:keepLines/>
        <w:numPr>
          <w:ilvl w:val="0"/>
          <w:numId w:val="5"/>
        </w:numPr>
      </w:pPr>
      <w:r>
        <w:t>Normal, see annex B.2,</w:t>
      </w:r>
    </w:p>
    <w:p w14:paraId="03D4A1E5" w14:textId="77777777" w:rsidR="009E4AC1" w:rsidRDefault="009E4AC1" w:rsidP="009E4AC1">
      <w:pPr>
        <w:pStyle w:val="ListParagraph"/>
        <w:keepNext/>
        <w:keepLines/>
        <w:numPr>
          <w:ilvl w:val="0"/>
          <w:numId w:val="5"/>
        </w:numPr>
      </w:pPr>
      <w:r>
        <w:t>Extreme, see annex B.3.</w:t>
      </w:r>
    </w:p>
    <w:p w14:paraId="0F537BC0" w14:textId="77777777" w:rsidR="009E4AC1" w:rsidRDefault="009E4AC1" w:rsidP="009E4AC1">
      <w:pPr>
        <w:keepNext/>
        <w:keepLines/>
      </w:pPr>
      <w:r>
        <w:t xml:space="preserve">RF bandwidth positions to be tested: </w:t>
      </w:r>
    </w:p>
    <w:p w14:paraId="10BF3903" w14:textId="77777777" w:rsidR="009E4AC1" w:rsidRDefault="009E4AC1" w:rsidP="009E4AC1">
      <w:pPr>
        <w:pStyle w:val="ListParagraph"/>
        <w:keepNext/>
        <w:keepLines/>
        <w:numPr>
          <w:ilvl w:val="0"/>
          <w:numId w:val="6"/>
        </w:numPr>
        <w:rPr>
          <w:lang w:eastAsia="zh-CN"/>
        </w:rPr>
      </w:pPr>
      <w:r>
        <w:t>B</w:t>
      </w:r>
      <w:r>
        <w:rPr>
          <w:rFonts w:cs="v4.2.0"/>
          <w:vertAlign w:val="subscript"/>
        </w:rPr>
        <w:t>RFBW</w:t>
      </w:r>
      <w:r>
        <w:t>, M</w:t>
      </w:r>
      <w:r>
        <w:rPr>
          <w:rFonts w:cs="v4.2.0"/>
          <w:vertAlign w:val="subscript"/>
        </w:rPr>
        <w:t>RFBW</w:t>
      </w:r>
      <w:r>
        <w:t xml:space="preserve"> and T</w:t>
      </w:r>
      <w:r>
        <w:rPr>
          <w:rFonts w:cs="v4.2.0"/>
          <w:vertAlign w:val="subscript"/>
        </w:rPr>
        <w:t>RFBW</w:t>
      </w:r>
      <w:r>
        <w:rPr>
          <w:lang w:eastAsia="zh-CN"/>
        </w:rPr>
        <w:t xml:space="preserve"> in single-band operation</w:t>
      </w:r>
      <w:r>
        <w:t>, see subclause 4.9,</w:t>
      </w:r>
    </w:p>
    <w:p w14:paraId="12FAEDC7" w14:textId="77777777" w:rsidR="009E4AC1" w:rsidRPr="00952765" w:rsidRDefault="009E4AC1" w:rsidP="009E4AC1">
      <w:pPr>
        <w:pStyle w:val="ListParagraph"/>
        <w:numPr>
          <w:ilvl w:val="0"/>
          <w:numId w:val="6"/>
        </w:numPr>
      </w:pP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w:t>
      </w:r>
      <w:r w:rsidRPr="00952765">
        <w:rPr>
          <w:lang w:eastAsia="zh-CN"/>
        </w:rPr>
        <w:t>band operation,</w:t>
      </w:r>
      <w:r w:rsidRPr="00952765">
        <w:t xml:space="preserve"> see subclause 4.9.</w:t>
      </w:r>
    </w:p>
    <w:p w14:paraId="3F809BEC" w14:textId="77777777" w:rsidR="009E4AC1" w:rsidRPr="00952765" w:rsidRDefault="009E4AC1" w:rsidP="009E4AC1">
      <w:r w:rsidRPr="00952765">
        <w:t xml:space="preserve">Directions to be tested: </w:t>
      </w:r>
    </w:p>
    <w:p w14:paraId="43EA8227" w14:textId="77777777" w:rsidR="009E4AC1" w:rsidRPr="00952765" w:rsidRDefault="009E4AC1" w:rsidP="009E4AC1">
      <w:pPr>
        <w:pStyle w:val="ListParagraph"/>
        <w:numPr>
          <w:ilvl w:val="0"/>
          <w:numId w:val="7"/>
        </w:numPr>
      </w:pPr>
      <w:r w:rsidRPr="00952765">
        <w:rPr>
          <w:i/>
        </w:rPr>
        <w:t>Reference beam direction pair</w:t>
      </w:r>
      <w:r w:rsidRPr="00952765">
        <w:t xml:space="preserve"> (Dx.y), and </w:t>
      </w:r>
    </w:p>
    <w:p w14:paraId="168FEEB5" w14:textId="77777777" w:rsidR="009E4AC1" w:rsidRPr="00952765" w:rsidRDefault="009E4AC1" w:rsidP="009E4AC1">
      <w:pPr>
        <w:pStyle w:val="ListParagraph"/>
        <w:numPr>
          <w:ilvl w:val="0"/>
          <w:numId w:val="7"/>
        </w:numPr>
      </w:pPr>
      <w:r w:rsidRPr="00952765">
        <w:rPr>
          <w:i/>
        </w:rPr>
        <w:t>Maximum steering directions</w:t>
      </w:r>
      <w:r w:rsidRPr="00952765">
        <w:t xml:space="preserve"> (Dx.y).</w:t>
      </w:r>
    </w:p>
    <w:p w14:paraId="2AC555BF" w14:textId="77777777" w:rsidR="009E4AC1" w:rsidRPr="00952765" w:rsidRDefault="009E4AC1" w:rsidP="009E4AC1">
      <w:pPr>
        <w:pStyle w:val="Heading4"/>
        <w:rPr>
          <w:lang w:eastAsia="sv-SE"/>
        </w:rPr>
      </w:pPr>
      <w:bookmarkStart w:id="159" w:name="_Toc510722734"/>
      <w:bookmarkStart w:id="160" w:name="_Toc503966980"/>
      <w:bookmarkStart w:id="161" w:name="_Toc512430984"/>
      <w:r w:rsidRPr="00952765">
        <w:rPr>
          <w:lang w:eastAsia="sv-SE"/>
        </w:rPr>
        <w:t>6.2.4.2</w:t>
      </w:r>
      <w:r w:rsidRPr="00952765">
        <w:rPr>
          <w:lang w:eastAsia="sv-SE"/>
        </w:rPr>
        <w:tab/>
        <w:t>Procedure</w:t>
      </w:r>
      <w:bookmarkEnd w:id="159"/>
      <w:bookmarkEnd w:id="160"/>
      <w:bookmarkEnd w:id="161"/>
    </w:p>
    <w:p w14:paraId="6F773881" w14:textId="77777777" w:rsidR="009E4AC1" w:rsidRPr="00952765" w:rsidRDefault="009E4AC1" w:rsidP="009E4AC1">
      <w:pPr>
        <w:rPr>
          <w:lang w:eastAsia="sv-SE"/>
        </w:rPr>
      </w:pPr>
      <w:r w:rsidRPr="00952765">
        <w:rPr>
          <w:lang w:eastAsia="sv-SE"/>
        </w:rPr>
        <w:t xml:space="preserve">OTA test requires correct use of an appropriate test facility which has been calibrated and is capable of performing measurements within the measurement uncertainties in subclause 4.1.2. For normal test environment conditions in OTA domain, the test procedure is as follows: </w:t>
      </w:r>
    </w:p>
    <w:p w14:paraId="4BBFAEF0" w14:textId="77777777" w:rsidR="009E4AC1" w:rsidRPr="00952765" w:rsidRDefault="009E4AC1" w:rsidP="009E4AC1">
      <w:pPr>
        <w:pStyle w:val="B1"/>
      </w:pPr>
      <w:r w:rsidRPr="00952765">
        <w:t>1)</w:t>
      </w:r>
      <w:r w:rsidRPr="00952765">
        <w:tab/>
        <w:t>Place the BS at the positioner.</w:t>
      </w:r>
    </w:p>
    <w:p w14:paraId="13A7139E" w14:textId="77777777" w:rsidR="009E4AC1" w:rsidRPr="00952765" w:rsidRDefault="009E4AC1" w:rsidP="009E4AC1">
      <w:pPr>
        <w:pStyle w:val="B1"/>
      </w:pPr>
      <w:r w:rsidRPr="00952765">
        <w:t>2)</w:t>
      </w:r>
      <w:r w:rsidRPr="00952765">
        <w:tab/>
        <w:t>Align the manufacturer declared coordinate system orientation (Dx.y) of the BS with the test system.</w:t>
      </w:r>
    </w:p>
    <w:p w14:paraId="0BA8537E" w14:textId="77777777" w:rsidR="009E4AC1" w:rsidRPr="00952765" w:rsidRDefault="009E4AC1" w:rsidP="009E4AC1">
      <w:pPr>
        <w:pStyle w:val="B1"/>
      </w:pPr>
      <w:r w:rsidRPr="00952765">
        <w:t>3)</w:t>
      </w:r>
      <w:r w:rsidRPr="00952765">
        <w:tab/>
        <w:t xml:space="preserve">Set the BS in the direction of the declared </w:t>
      </w:r>
      <w:r w:rsidRPr="00952765">
        <w:rPr>
          <w:i/>
        </w:rPr>
        <w:t>beam peak direction</w:t>
      </w:r>
      <w:r w:rsidRPr="00952765">
        <w:t xml:space="preserve"> of the</w:t>
      </w:r>
      <w:r w:rsidRPr="00952765">
        <w:rPr>
          <w:i/>
        </w:rPr>
        <w:t xml:space="preserve"> beam direction pair</w:t>
      </w:r>
      <w:r w:rsidRPr="00952765">
        <w:t>, for the beam to be tested.</w:t>
      </w:r>
    </w:p>
    <w:p w14:paraId="5397BA00" w14:textId="77777777" w:rsidR="009E4AC1" w:rsidRPr="00952765" w:rsidRDefault="009E4AC1" w:rsidP="009E4AC1">
      <w:pPr>
        <w:pStyle w:val="B1"/>
      </w:pPr>
      <w:r w:rsidRPr="00952765">
        <w:t>4)</w:t>
      </w:r>
      <w:r w:rsidRPr="00952765">
        <w:tab/>
        <w:t xml:space="preserve">Configure the </w:t>
      </w:r>
      <w:r w:rsidRPr="00952765">
        <w:rPr>
          <w:i/>
        </w:rPr>
        <w:t>beam peak direction</w:t>
      </w:r>
      <w:r w:rsidRPr="00952765">
        <w:t xml:space="preserve"> of the BS according to the declared </w:t>
      </w:r>
      <w:r w:rsidRPr="00952765">
        <w:rPr>
          <w:i/>
        </w:rPr>
        <w:t>beam direction pair</w:t>
      </w:r>
      <w:r w:rsidRPr="00952765">
        <w:t>.</w:t>
      </w:r>
    </w:p>
    <w:p w14:paraId="7EC778CC" w14:textId="77777777" w:rsidR="009E4AC1" w:rsidRPr="00952765" w:rsidRDefault="009E4AC1" w:rsidP="009E4AC1">
      <w:pPr>
        <w:pStyle w:val="B1"/>
      </w:pPr>
      <w:r w:rsidRPr="00952765">
        <w:t>5)</w:t>
      </w:r>
      <w:r w:rsidRPr="00952765">
        <w:tab/>
        <w:t>Set the BS to transmit according to the applicable test configuration in subclause 4.8 using the corresponding test model(s) in subclause 4.9.3.</w:t>
      </w:r>
    </w:p>
    <w:p w14:paraId="45723267" w14:textId="77777777" w:rsidR="009E4AC1" w:rsidRPr="00952765" w:rsidRDefault="009E4AC1" w:rsidP="009E4AC1">
      <w:pPr>
        <w:pStyle w:val="B1"/>
      </w:pPr>
      <w:r w:rsidRPr="00952765">
        <w:tab/>
        <w:t>In addition, for a BS declared to be capable of multi-carrier and/or CA operation use the applicable test signal configuration and corresponding power setting specified in subclause 4.8.2.</w:t>
      </w:r>
    </w:p>
    <w:p w14:paraId="490482D8" w14:textId="77777777" w:rsidR="009E4AC1" w:rsidRPr="00952765" w:rsidRDefault="009E4AC1" w:rsidP="009E4AC1">
      <w:pPr>
        <w:pStyle w:val="B1"/>
      </w:pPr>
      <w:r w:rsidRPr="00952765">
        <w:t>6)</w:t>
      </w:r>
      <w:r w:rsidRPr="00952765">
        <w:tab/>
        <w:t>Measure EIRP by either a) or b) below:</w:t>
      </w:r>
    </w:p>
    <w:p w14:paraId="4D1C61C0" w14:textId="77777777" w:rsidR="009E4AC1" w:rsidRPr="00952765" w:rsidRDefault="009E4AC1" w:rsidP="009E4AC1">
      <w:pPr>
        <w:pStyle w:val="B2"/>
      </w:pPr>
      <w:r w:rsidRPr="00952765">
        <w:t>a)</w:t>
      </w:r>
      <w:r w:rsidRPr="00952765">
        <w:tab/>
        <w:t>If the OTA test facility only supports single polarization, then measure EIRP with the test facility's test antenna/probe polarization matched to the BS.</w:t>
      </w:r>
    </w:p>
    <w:p w14:paraId="54DECEF3" w14:textId="77777777" w:rsidR="009E4AC1" w:rsidRPr="00952765" w:rsidRDefault="009E4AC1" w:rsidP="009E4AC1">
      <w:pPr>
        <w:pStyle w:val="B2"/>
      </w:pPr>
      <w:r w:rsidRPr="00952765">
        <w:t>b)</w:t>
      </w:r>
      <w:r w:rsidRPr="00952765">
        <w:tab/>
        <w:t xml:space="preserve">If the OTA test facility supports dual polarization then measure total EIRP for two orthogonal polarizations (denoted p1 and p2) and calculate total radiated transmit power for particular </w:t>
      </w:r>
      <w:r w:rsidRPr="00952765">
        <w:rPr>
          <w:i/>
        </w:rPr>
        <w:t>beam direction pair</w:t>
      </w:r>
      <w:r w:rsidRPr="00952765">
        <w:t xml:space="preserve"> as EIRP = EIRP</w:t>
      </w:r>
      <w:r w:rsidRPr="00952765">
        <w:rPr>
          <w:vertAlign w:val="subscript"/>
        </w:rPr>
        <w:t>p1</w:t>
      </w:r>
      <w:r w:rsidRPr="00952765">
        <w:t xml:space="preserve"> + EIRP</w:t>
      </w:r>
      <w:r w:rsidRPr="00952765">
        <w:rPr>
          <w:vertAlign w:val="subscript"/>
        </w:rPr>
        <w:t>p2</w:t>
      </w:r>
      <w:r w:rsidRPr="00952765">
        <w:t>.</w:t>
      </w:r>
    </w:p>
    <w:p w14:paraId="02B63612" w14:textId="77777777" w:rsidR="009E4AC1" w:rsidRPr="00952765" w:rsidRDefault="009E4AC1" w:rsidP="009E4AC1">
      <w:pPr>
        <w:pStyle w:val="B1"/>
      </w:pPr>
      <w:r w:rsidRPr="00952765">
        <w:t>7)</w:t>
      </w:r>
      <w:r w:rsidRPr="00952765">
        <w:tab/>
        <w:t xml:space="preserve">Test steps 3 to 6 are repeated for all declared beams (Dx.y) and their reference </w:t>
      </w:r>
      <w:r w:rsidRPr="00952765">
        <w:rPr>
          <w:i/>
        </w:rPr>
        <w:t>beam direction pairs</w:t>
      </w:r>
      <w:r w:rsidRPr="00952765">
        <w:t xml:space="preserve"> and </w:t>
      </w:r>
      <w:r w:rsidRPr="00952765">
        <w:rPr>
          <w:i/>
        </w:rPr>
        <w:t xml:space="preserve">maximum steering directions </w:t>
      </w:r>
      <w:r w:rsidRPr="00952765">
        <w:t>(Dx.y and Dx.y).</w:t>
      </w:r>
    </w:p>
    <w:p w14:paraId="2344F255" w14:textId="77777777" w:rsidR="009E4AC1" w:rsidRPr="00952765" w:rsidRDefault="009E4AC1" w:rsidP="009E4AC1">
      <w:pPr>
        <w:rPr>
          <w:lang w:eastAsia="zh-CN"/>
        </w:rPr>
      </w:pPr>
      <w:r w:rsidRPr="00952765">
        <w:rPr>
          <w:lang w:eastAsia="zh-CN"/>
        </w:rPr>
        <w:t xml:space="preserve">For multi-band capable BS and single band tests, repeat the steps above per involved </w:t>
      </w:r>
      <w:r w:rsidRPr="00952765">
        <w:rPr>
          <w:i/>
          <w:lang w:eastAsia="zh-CN"/>
        </w:rPr>
        <w:t>operating band</w:t>
      </w:r>
      <w:r w:rsidRPr="00952765">
        <w:rPr>
          <w:lang w:eastAsia="zh-CN"/>
        </w:rPr>
        <w:t xml:space="preserve"> where single band test configurations and test models shall apply with no carriers activated in the other band.</w:t>
      </w:r>
    </w:p>
    <w:p w14:paraId="27117DA6" w14:textId="77777777" w:rsidR="009E4AC1" w:rsidRPr="00952765" w:rsidRDefault="009E4AC1" w:rsidP="009E4AC1">
      <w:pPr>
        <w:pStyle w:val="Guidance"/>
      </w:pPr>
      <w:r w:rsidRPr="00952765">
        <w:t xml:space="preserve">Test procedure for Extreme </w:t>
      </w:r>
      <w:r w:rsidRPr="00952765">
        <w:rPr>
          <w:lang w:eastAsia="sv-SE"/>
        </w:rPr>
        <w:t xml:space="preserve">test environment </w:t>
      </w:r>
      <w:r w:rsidRPr="00952765">
        <w:t xml:space="preserve">is FFS. </w:t>
      </w:r>
    </w:p>
    <w:p w14:paraId="650E20D2" w14:textId="77777777" w:rsidR="009E4AC1" w:rsidRPr="00952765" w:rsidRDefault="009E4AC1" w:rsidP="009E4AC1">
      <w:pPr>
        <w:pStyle w:val="Guidance"/>
      </w:pPr>
      <w:r w:rsidRPr="00952765">
        <w:t xml:space="preserve">Test procedure to be verified for FR2 operating bands. </w:t>
      </w:r>
    </w:p>
    <w:p w14:paraId="6A0DF81F" w14:textId="77777777" w:rsidR="009E4AC1" w:rsidRPr="00952765" w:rsidRDefault="009E4AC1" w:rsidP="009E4AC1">
      <w:pPr>
        <w:pStyle w:val="Heading3"/>
        <w:rPr>
          <w:lang w:eastAsia="sv-SE"/>
        </w:rPr>
      </w:pPr>
      <w:bookmarkStart w:id="162" w:name="_Toc510722735"/>
      <w:bookmarkStart w:id="163" w:name="_Toc503966981"/>
      <w:bookmarkStart w:id="164" w:name="_Toc512430985"/>
      <w:r w:rsidRPr="00952765">
        <w:rPr>
          <w:lang w:eastAsia="sv-SE"/>
        </w:rPr>
        <w:lastRenderedPageBreak/>
        <w:t>6.</w:t>
      </w:r>
      <w:r w:rsidRPr="00952765">
        <w:rPr>
          <w:lang w:eastAsia="zh-CN"/>
        </w:rPr>
        <w:t>2</w:t>
      </w:r>
      <w:r w:rsidRPr="00952765">
        <w:rPr>
          <w:lang w:eastAsia="sv-SE"/>
        </w:rPr>
        <w:t>.5</w:t>
      </w:r>
      <w:r w:rsidRPr="00952765">
        <w:rPr>
          <w:lang w:eastAsia="sv-SE"/>
        </w:rPr>
        <w:tab/>
        <w:t>Test requirement</w:t>
      </w:r>
      <w:bookmarkEnd w:id="162"/>
      <w:bookmarkEnd w:id="163"/>
      <w:bookmarkEnd w:id="164"/>
    </w:p>
    <w:p w14:paraId="34F4A351" w14:textId="77777777" w:rsidR="009E4AC1" w:rsidRPr="00952765" w:rsidRDefault="009E4AC1" w:rsidP="009E4AC1">
      <w:r w:rsidRPr="00952765">
        <w:rPr>
          <w:lang w:eastAsia="zh-CN"/>
        </w:rPr>
        <w:t xml:space="preserve">For each declared conformance </w:t>
      </w:r>
      <w:r w:rsidRPr="00952765">
        <w:rPr>
          <w:i/>
          <w:lang w:eastAsia="zh-CN"/>
        </w:rPr>
        <w:t>beam direction pair</w:t>
      </w:r>
      <w:r w:rsidRPr="00952765">
        <w:rPr>
          <w:lang w:eastAsia="zh-CN"/>
        </w:rPr>
        <w:t xml:space="preserve">, </w:t>
      </w:r>
      <w:r w:rsidRPr="00952765">
        <w:t xml:space="preserve">the EIRP measurement results in subclause 6.2.4.2 shall remain within the values provided in table 6.2.5-1, relative to the manufacturer's </w:t>
      </w:r>
      <w:r w:rsidRPr="00952765">
        <w:rPr>
          <w:lang w:eastAsia="zh-CN"/>
        </w:rPr>
        <w:t>declared rated beam EIRP (Dx.y) value</w:t>
      </w:r>
      <w:r w:rsidRPr="00952765">
        <w:t>:</w:t>
      </w:r>
    </w:p>
    <w:p w14:paraId="282A1D0A" w14:textId="77777777" w:rsidR="009E4AC1" w:rsidRPr="00952765" w:rsidRDefault="009E4AC1" w:rsidP="009E4AC1">
      <w:pPr>
        <w:pStyle w:val="TH"/>
        <w:rPr>
          <w:rFonts w:eastAsia="Yu Mincho"/>
        </w:rPr>
      </w:pPr>
      <w:r w:rsidRPr="00952765">
        <w:rPr>
          <w:rFonts w:eastAsia="Yu Mincho"/>
        </w:rPr>
        <w:t xml:space="preserve">Table 6.2.5-1: Test requirement for </w:t>
      </w:r>
      <w:r w:rsidRPr="00952765">
        <w:t>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3586"/>
        <w:gridCol w:w="4828"/>
      </w:tblGrid>
      <w:tr w:rsidR="009E4AC1" w:rsidRPr="00952765" w14:paraId="698E69B1"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hideMark/>
          </w:tcPr>
          <w:p w14:paraId="72A8CE77" w14:textId="77777777" w:rsidR="009E4AC1" w:rsidRPr="00952765" w:rsidRDefault="009E4AC1" w:rsidP="001455C7">
            <w:pPr>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1059028" w14:textId="77777777" w:rsidR="009E4AC1" w:rsidRPr="00952765" w:rsidRDefault="009E4AC1" w:rsidP="001455C7">
            <w:pPr>
              <w:pStyle w:val="TAH"/>
              <w:rPr>
                <w:rFonts w:eastAsia="Yu Mincho"/>
                <w:lang w:eastAsia="ja-JP"/>
              </w:rPr>
            </w:pPr>
            <w:r w:rsidRPr="00952765">
              <w:rPr>
                <w:rFonts w:eastAsia="Yu Mincho"/>
                <w:lang w:eastAsia="ja-JP"/>
              </w:rPr>
              <w:t xml:space="preserve">Normal </w:t>
            </w:r>
            <w:r w:rsidRPr="00952765">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5D784225" w14:textId="77777777" w:rsidR="009E4AC1" w:rsidRPr="00952765" w:rsidRDefault="009E4AC1" w:rsidP="001455C7">
            <w:pPr>
              <w:pStyle w:val="TAH"/>
              <w:rPr>
                <w:rFonts w:eastAsia="Yu Mincho"/>
              </w:rPr>
            </w:pPr>
            <w:r w:rsidRPr="00952765">
              <w:t xml:space="preserve">Extreme </w:t>
            </w:r>
            <w:r w:rsidRPr="00952765">
              <w:rPr>
                <w:lang w:eastAsia="sv-SE"/>
              </w:rPr>
              <w:t>test environment</w:t>
            </w:r>
          </w:p>
        </w:tc>
      </w:tr>
      <w:tr w:rsidR="009E4AC1" w:rsidRPr="00952765" w14:paraId="7E995EA7" w14:textId="77777777" w:rsidTr="001455C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79ACDB" w14:textId="77777777" w:rsidR="009E4AC1" w:rsidRPr="00952765" w:rsidRDefault="009E4AC1" w:rsidP="001455C7">
            <w:pPr>
              <w:pStyle w:val="TAC"/>
            </w:pPr>
            <w:r w:rsidRPr="00952765">
              <w:rPr>
                <w:i/>
              </w:rPr>
              <w:t>BS type 1-H</w:t>
            </w:r>
            <w:r w:rsidRPr="00952765">
              <w:t>,</w:t>
            </w:r>
          </w:p>
          <w:p w14:paraId="31E90335" w14:textId="77777777" w:rsidR="009E4AC1" w:rsidRPr="00952765" w:rsidRDefault="009E4AC1" w:rsidP="001455C7">
            <w:pPr>
              <w:pStyle w:val="TAC"/>
              <w:rPr>
                <w:rFonts w:eastAsia="Yu Mincho"/>
              </w:rPr>
            </w:pPr>
            <w:r w:rsidRPr="00952765">
              <w:rPr>
                <w:i/>
              </w:rPr>
              <w:t>BS type 1-O</w:t>
            </w:r>
          </w:p>
        </w:tc>
        <w:tc>
          <w:tcPr>
            <w:tcW w:w="0" w:type="auto"/>
            <w:tcBorders>
              <w:top w:val="single" w:sz="4" w:space="0" w:color="auto"/>
              <w:left w:val="single" w:sz="4" w:space="0" w:color="auto"/>
              <w:bottom w:val="single" w:sz="4" w:space="0" w:color="auto"/>
              <w:right w:val="single" w:sz="4" w:space="0" w:color="auto"/>
            </w:tcBorders>
            <w:hideMark/>
          </w:tcPr>
          <w:p w14:paraId="532CE431" w14:textId="77777777" w:rsidR="009E4AC1" w:rsidRPr="00952765" w:rsidRDefault="009E4AC1" w:rsidP="001455C7">
            <w:pPr>
              <w:pStyle w:val="TAC"/>
              <w:rPr>
                <w:lang w:val="en-US" w:eastAsia="ja-JP"/>
              </w:rPr>
            </w:pPr>
            <w:r w:rsidRPr="00952765">
              <w:rPr>
                <w:rFonts w:cs="v4.2.0"/>
              </w:rPr>
              <w:t xml:space="preserve">f  </w:t>
            </w:r>
            <w:r w:rsidRPr="00952765">
              <w:rPr>
                <w:rFonts w:cs="Arial"/>
              </w:rPr>
              <w:t>≤</w:t>
            </w:r>
            <w:r w:rsidRPr="00952765">
              <w:rPr>
                <w:rFonts w:cs="v4.2.0"/>
              </w:rPr>
              <w:t xml:space="preserve"> 3.0 GHz: </w:t>
            </w:r>
            <w:r w:rsidRPr="00952765">
              <w:rPr>
                <w:rFonts w:cs="Arial"/>
              </w:rPr>
              <w:t xml:space="preserve">± </w:t>
            </w:r>
            <w:r w:rsidRPr="00952765">
              <w:rPr>
                <w:rFonts w:cs="v4.2.0"/>
              </w:rPr>
              <w:t>3.2 dB</w:t>
            </w:r>
          </w:p>
        </w:tc>
        <w:tc>
          <w:tcPr>
            <w:tcW w:w="0" w:type="auto"/>
            <w:tcBorders>
              <w:top w:val="single" w:sz="4" w:space="0" w:color="auto"/>
              <w:left w:val="single" w:sz="4" w:space="0" w:color="auto"/>
              <w:bottom w:val="single" w:sz="4" w:space="0" w:color="auto"/>
              <w:right w:val="single" w:sz="4" w:space="0" w:color="auto"/>
            </w:tcBorders>
            <w:hideMark/>
          </w:tcPr>
          <w:p w14:paraId="7C3B00C4" w14:textId="77777777" w:rsidR="009E4AC1" w:rsidRPr="00952765" w:rsidRDefault="009E4AC1" w:rsidP="001455C7">
            <w:pPr>
              <w:pStyle w:val="TAC"/>
              <w:rPr>
                <w:rFonts w:eastAsia="Yu Mincho"/>
              </w:rPr>
            </w:pPr>
            <w:r w:rsidRPr="00952765">
              <w:rPr>
                <w:rFonts w:cs="v4.2.0"/>
              </w:rPr>
              <w:t xml:space="preserve">f  </w:t>
            </w:r>
            <w:r w:rsidRPr="00952765">
              <w:rPr>
                <w:rFonts w:cs="Arial"/>
              </w:rPr>
              <w:t>≤</w:t>
            </w:r>
            <w:r w:rsidRPr="00952765">
              <w:rPr>
                <w:rFonts w:cs="v4.2.0"/>
              </w:rPr>
              <w:t xml:space="preserve"> 3.0 GHz: </w:t>
            </w:r>
            <w:r w:rsidRPr="00952765">
              <w:rPr>
                <w:rFonts w:cs="Arial"/>
              </w:rPr>
              <w:t xml:space="preserve">± (2.7 + </w:t>
            </w:r>
            <w:commentRangeStart w:id="165"/>
            <w:r w:rsidRPr="00952765">
              <w:rPr>
                <w:rFonts w:cs="Arial"/>
              </w:rPr>
              <w:t>TT</w:t>
            </w:r>
            <w:r w:rsidRPr="00952765">
              <w:rPr>
                <w:rFonts w:cs="Arial"/>
                <w:vertAlign w:val="subscript"/>
              </w:rPr>
              <w:t>OTA_EXTREME_1</w:t>
            </w:r>
            <w:commentRangeEnd w:id="165"/>
            <w:r w:rsidRPr="00952765">
              <w:rPr>
                <w:rStyle w:val="CommentReference"/>
              </w:rPr>
              <w:commentReference w:id="165"/>
            </w:r>
            <w:r w:rsidRPr="00952765">
              <w:rPr>
                <w:rFonts w:cs="v4.2.0"/>
              </w:rPr>
              <w:t>) dB</w:t>
            </w:r>
          </w:p>
        </w:tc>
      </w:tr>
      <w:tr w:rsidR="009E4AC1" w:rsidRPr="00952765" w14:paraId="41385B02" w14:textId="77777777" w:rsidTr="001455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12BD2" w14:textId="77777777" w:rsidR="009E4AC1" w:rsidRPr="00952765" w:rsidRDefault="009E4AC1" w:rsidP="001455C7">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8AFA91" w14:textId="77777777" w:rsidR="009E4AC1" w:rsidRPr="00952765" w:rsidRDefault="009E4AC1" w:rsidP="001455C7">
            <w:pPr>
              <w:pStyle w:val="TAC"/>
              <w:rPr>
                <w:lang w:val="en-US" w:eastAsia="ja-JP"/>
              </w:rPr>
            </w:pPr>
            <w:r w:rsidRPr="00952765">
              <w:rPr>
                <w:rFonts w:cs="v4.2.0"/>
              </w:rPr>
              <w:t xml:space="preserve">3.0 GHz &lt; f </w:t>
            </w:r>
            <w:r w:rsidRPr="00952765">
              <w:rPr>
                <w:rFonts w:cs="Arial"/>
              </w:rPr>
              <w:t>≤</w:t>
            </w:r>
            <w:r w:rsidRPr="00952765">
              <w:rPr>
                <w:rFonts w:cs="v4.2.0"/>
              </w:rPr>
              <w:t xml:space="preserve"> 4.2 GHz: </w:t>
            </w:r>
            <w:r w:rsidRPr="00952765">
              <w:rPr>
                <w:rFonts w:cs="Arial"/>
              </w:rPr>
              <w:t xml:space="preserve">± </w:t>
            </w:r>
            <w:r w:rsidRPr="00952765">
              <w:rPr>
                <w:rFonts w:cs="v4.2.0"/>
              </w:rPr>
              <w:t>3.4 dB</w:t>
            </w:r>
          </w:p>
        </w:tc>
        <w:tc>
          <w:tcPr>
            <w:tcW w:w="0" w:type="auto"/>
            <w:tcBorders>
              <w:top w:val="single" w:sz="4" w:space="0" w:color="auto"/>
              <w:left w:val="single" w:sz="4" w:space="0" w:color="auto"/>
              <w:bottom w:val="single" w:sz="4" w:space="0" w:color="auto"/>
              <w:right w:val="single" w:sz="4" w:space="0" w:color="auto"/>
            </w:tcBorders>
            <w:hideMark/>
          </w:tcPr>
          <w:p w14:paraId="71BB805D" w14:textId="77777777" w:rsidR="009E4AC1" w:rsidRPr="00952765" w:rsidRDefault="009E4AC1" w:rsidP="001455C7">
            <w:pPr>
              <w:pStyle w:val="TAC"/>
            </w:pPr>
            <w:r w:rsidRPr="00952765">
              <w:rPr>
                <w:rFonts w:cs="v4.2.0"/>
              </w:rPr>
              <w:t xml:space="preserve">3.0 GHz &lt; f </w:t>
            </w:r>
            <w:r w:rsidRPr="00952765">
              <w:rPr>
                <w:rFonts w:cs="Arial"/>
              </w:rPr>
              <w:t>≤</w:t>
            </w:r>
            <w:r w:rsidRPr="00952765">
              <w:rPr>
                <w:rFonts w:cs="v4.2.0"/>
              </w:rPr>
              <w:t xml:space="preserve"> 4.2 GHz: </w:t>
            </w:r>
            <w:r w:rsidRPr="00952765">
              <w:rPr>
                <w:rFonts w:cs="Arial"/>
              </w:rPr>
              <w:t xml:space="preserve">± (2.7 + </w:t>
            </w:r>
            <w:commentRangeStart w:id="166"/>
            <w:r w:rsidRPr="00952765">
              <w:rPr>
                <w:rFonts w:cs="Arial"/>
              </w:rPr>
              <w:t>TT</w:t>
            </w:r>
            <w:r w:rsidRPr="00952765">
              <w:rPr>
                <w:rFonts w:cs="Arial"/>
                <w:vertAlign w:val="subscript"/>
              </w:rPr>
              <w:t>OTA_EXTREME_2</w:t>
            </w:r>
            <w:commentRangeEnd w:id="166"/>
            <w:r w:rsidRPr="00952765">
              <w:rPr>
                <w:rStyle w:val="CommentReference"/>
              </w:rPr>
              <w:commentReference w:id="166"/>
            </w:r>
            <w:r w:rsidRPr="00952765">
              <w:rPr>
                <w:rFonts w:cs="v4.2.0"/>
              </w:rPr>
              <w:t>) dB</w:t>
            </w:r>
          </w:p>
        </w:tc>
      </w:tr>
      <w:tr w:rsidR="009E4AC1" w:rsidRPr="00952765" w14:paraId="0DF74823" w14:textId="77777777" w:rsidTr="001455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832DF" w14:textId="77777777" w:rsidR="009E4AC1" w:rsidRPr="00952765" w:rsidRDefault="009E4AC1" w:rsidP="001455C7">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945202" w14:textId="77777777" w:rsidR="009E4AC1" w:rsidRPr="00952765" w:rsidRDefault="009E4AC1" w:rsidP="001455C7">
            <w:pPr>
              <w:pStyle w:val="TAL"/>
              <w:jc w:val="center"/>
              <w:rPr>
                <w:rFonts w:cs="v4.2.0"/>
                <w:lang w:eastAsia="ja-JP"/>
              </w:rPr>
            </w:pPr>
            <w:r w:rsidRPr="00952765">
              <w:rPr>
                <w:rFonts w:cs="v4.2.0"/>
                <w:lang w:eastAsia="ja-JP"/>
              </w:rPr>
              <w:t xml:space="preserve">4.2 GHz &lt; f </w:t>
            </w:r>
            <w:r w:rsidRPr="00952765">
              <w:rPr>
                <w:rFonts w:cs="Arial"/>
                <w:lang w:eastAsia="ja-JP"/>
              </w:rPr>
              <w:t>≤</w:t>
            </w:r>
            <w:r w:rsidRPr="00952765">
              <w:rPr>
                <w:rFonts w:cs="v4.2.0"/>
                <w:lang w:eastAsia="ja-JP"/>
              </w:rPr>
              <w:t xml:space="preserve"> 6.0 GHz: TBD</w:t>
            </w:r>
          </w:p>
        </w:tc>
        <w:tc>
          <w:tcPr>
            <w:tcW w:w="0" w:type="auto"/>
            <w:tcBorders>
              <w:top w:val="single" w:sz="4" w:space="0" w:color="auto"/>
              <w:left w:val="single" w:sz="4" w:space="0" w:color="auto"/>
              <w:bottom w:val="single" w:sz="4" w:space="0" w:color="auto"/>
              <w:right w:val="single" w:sz="4" w:space="0" w:color="auto"/>
            </w:tcBorders>
            <w:hideMark/>
          </w:tcPr>
          <w:p w14:paraId="301AC4A9" w14:textId="77777777" w:rsidR="009E4AC1" w:rsidRPr="00952765" w:rsidRDefault="009E4AC1" w:rsidP="001455C7">
            <w:pPr>
              <w:pStyle w:val="TAC"/>
              <w:rPr>
                <w:rFonts w:cs="v4.2.0"/>
              </w:rPr>
            </w:pPr>
            <w:r w:rsidRPr="00952765">
              <w:rPr>
                <w:rFonts w:cs="v4.2.0"/>
                <w:lang w:eastAsia="ja-JP"/>
              </w:rPr>
              <w:t xml:space="preserve">4.2 GHz &lt; f </w:t>
            </w:r>
            <w:r w:rsidRPr="00952765">
              <w:rPr>
                <w:rFonts w:cs="Arial"/>
                <w:lang w:eastAsia="ja-JP"/>
              </w:rPr>
              <w:t>≤</w:t>
            </w:r>
            <w:r w:rsidRPr="00952765">
              <w:rPr>
                <w:rFonts w:cs="v4.2.0"/>
                <w:lang w:eastAsia="ja-JP"/>
              </w:rPr>
              <w:t xml:space="preserve"> 6.0 GHz: </w:t>
            </w:r>
            <w:r w:rsidRPr="00952765">
              <w:rPr>
                <w:rFonts w:cs="Arial"/>
              </w:rPr>
              <w:t xml:space="preserve">± (2.7 + </w:t>
            </w:r>
            <w:commentRangeStart w:id="167"/>
            <w:r w:rsidRPr="00952765">
              <w:rPr>
                <w:rFonts w:cs="Arial"/>
              </w:rPr>
              <w:t>TT</w:t>
            </w:r>
            <w:r w:rsidRPr="00952765">
              <w:rPr>
                <w:rFonts w:cs="Arial"/>
                <w:vertAlign w:val="subscript"/>
              </w:rPr>
              <w:t>OTA_EXTREME_</w:t>
            </w:r>
            <w:commentRangeEnd w:id="167"/>
            <w:r w:rsidRPr="00952765">
              <w:rPr>
                <w:rStyle w:val="CommentReference"/>
              </w:rPr>
              <w:commentReference w:id="167"/>
            </w:r>
            <w:r w:rsidRPr="00952765">
              <w:rPr>
                <w:rFonts w:cs="Arial"/>
                <w:vertAlign w:val="subscript"/>
              </w:rPr>
              <w:t>3</w:t>
            </w:r>
            <w:r w:rsidRPr="00952765">
              <w:rPr>
                <w:rFonts w:cs="v4.2.0"/>
              </w:rPr>
              <w:t>) dB</w:t>
            </w:r>
          </w:p>
        </w:tc>
      </w:tr>
      <w:tr w:rsidR="009E4AC1" w14:paraId="56B96216" w14:textId="77777777" w:rsidTr="001455C7">
        <w:trPr>
          <w:trHeight w:val="2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9717CB" w14:textId="77777777" w:rsidR="009E4AC1" w:rsidRPr="00952765" w:rsidRDefault="009E4AC1" w:rsidP="001455C7">
            <w:pPr>
              <w:pStyle w:val="TAC"/>
              <w:rPr>
                <w:rFonts w:eastAsia="Yu Mincho"/>
                <w:i/>
              </w:rPr>
            </w:pPr>
            <w:r w:rsidRPr="00952765">
              <w:rPr>
                <w:i/>
              </w:rPr>
              <w:t>BS type 2-O</w:t>
            </w:r>
          </w:p>
        </w:tc>
        <w:tc>
          <w:tcPr>
            <w:tcW w:w="0" w:type="auto"/>
            <w:tcBorders>
              <w:top w:val="single" w:sz="4" w:space="0" w:color="auto"/>
              <w:left w:val="single" w:sz="4" w:space="0" w:color="auto"/>
              <w:bottom w:val="single" w:sz="4" w:space="0" w:color="auto"/>
              <w:right w:val="single" w:sz="4" w:space="0" w:color="auto"/>
            </w:tcBorders>
          </w:tcPr>
          <w:p w14:paraId="59789F9C" w14:textId="77777777" w:rsidR="009E4AC1" w:rsidRPr="00952765" w:rsidRDefault="009E4AC1" w:rsidP="001455C7">
            <w:pPr>
              <w:pStyle w:val="TAC"/>
              <w:jc w:val="left"/>
              <w:rPr>
                <w:rFonts w:cs="v4.2.0"/>
              </w:rPr>
            </w:pPr>
            <w:commentRangeStart w:id="168"/>
            <w:r w:rsidRPr="00952765">
              <w:rPr>
                <w:rFonts w:cs="v4.2.0"/>
              </w:rPr>
              <w:t>f</w:t>
            </w:r>
            <w:r w:rsidRPr="00952765">
              <w:rPr>
                <w:rFonts w:cs="v4.2.0"/>
                <w:vertAlign w:val="subscript"/>
              </w:rPr>
              <w:t>TBD1</w:t>
            </w:r>
            <w:r w:rsidRPr="00952765">
              <w:rPr>
                <w:rFonts w:cs="v4.2.0"/>
              </w:rPr>
              <w:t xml:space="preserve"> &lt; f </w:t>
            </w:r>
            <w:r w:rsidRPr="00952765">
              <w:rPr>
                <w:rFonts w:cs="Arial"/>
              </w:rPr>
              <w:t>≤</w:t>
            </w:r>
            <w:r w:rsidRPr="00952765">
              <w:rPr>
                <w:rFonts w:cs="v4.2.0"/>
              </w:rPr>
              <w:t xml:space="preserve"> </w:t>
            </w:r>
            <w:r w:rsidRPr="00952765">
              <w:rPr>
                <w:rFonts w:cs="v4.2.0"/>
                <w:color w:val="000000" w:themeColor="text1"/>
              </w:rPr>
              <w:t>f</w:t>
            </w:r>
            <w:r w:rsidRPr="00952765">
              <w:rPr>
                <w:rFonts w:cs="v4.2.0"/>
                <w:color w:val="000000" w:themeColor="text1"/>
                <w:vertAlign w:val="subscript"/>
              </w:rPr>
              <w:t>TBD2</w:t>
            </w:r>
            <w:r w:rsidRPr="00952765">
              <w:rPr>
                <w:rFonts w:cs="v4.2.0"/>
              </w:rPr>
              <w:t>:</w:t>
            </w:r>
            <w:r w:rsidRPr="00952765">
              <w:t xml:space="preserve"> </w:t>
            </w:r>
            <w:r w:rsidRPr="00952765">
              <w:rPr>
                <w:rFonts w:cs="Arial"/>
              </w:rPr>
              <w:t>± (</w:t>
            </w:r>
            <w:r w:rsidRPr="00952765">
              <w:rPr>
                <w:rFonts w:cs="v4.2.0"/>
              </w:rPr>
              <w:t xml:space="preserve">3.4 + </w:t>
            </w:r>
            <w:r w:rsidRPr="00952765">
              <w:rPr>
                <w:rFonts w:cs="Arial"/>
              </w:rPr>
              <w:t>TT</w:t>
            </w:r>
            <w:r w:rsidRPr="00952765">
              <w:rPr>
                <w:rFonts w:cs="Arial"/>
                <w:vertAlign w:val="subscript"/>
              </w:rPr>
              <w:t>OTA_FR2</w:t>
            </w:r>
            <w:r w:rsidRPr="00952765">
              <w:rPr>
                <w:rFonts w:cs="v4.2.0"/>
              </w:rPr>
              <w:t>) dB</w:t>
            </w:r>
            <w:commentRangeEnd w:id="168"/>
            <w:r w:rsidRPr="00952765">
              <w:rPr>
                <w:rStyle w:val="CommentReference"/>
              </w:rPr>
              <w:commentReference w:id="168"/>
            </w:r>
          </w:p>
          <w:p w14:paraId="03900DD9" w14:textId="77777777" w:rsidR="009E4AC1" w:rsidRPr="00952765" w:rsidRDefault="009E4AC1" w:rsidP="001455C7">
            <w:pPr>
              <w:pStyle w:val="TAC"/>
            </w:pPr>
            <w:r w:rsidRPr="00952765">
              <w:rPr>
                <w:rFonts w:cs="v4.2.0"/>
              </w:rPr>
              <w:t>…</w:t>
            </w:r>
          </w:p>
          <w:p w14:paraId="48700012" w14:textId="77777777" w:rsidR="009E4AC1" w:rsidRPr="00952765" w:rsidRDefault="009E4AC1" w:rsidP="001455C7">
            <w:pPr>
              <w:pStyle w:val="TAC"/>
              <w:jc w:val="left"/>
            </w:pPr>
          </w:p>
        </w:tc>
        <w:tc>
          <w:tcPr>
            <w:tcW w:w="0" w:type="auto"/>
            <w:tcBorders>
              <w:top w:val="single" w:sz="4" w:space="0" w:color="auto"/>
              <w:left w:val="single" w:sz="4" w:space="0" w:color="auto"/>
              <w:bottom w:val="single" w:sz="4" w:space="0" w:color="auto"/>
              <w:right w:val="single" w:sz="4" w:space="0" w:color="auto"/>
            </w:tcBorders>
            <w:hideMark/>
          </w:tcPr>
          <w:p w14:paraId="0BBF7BE6" w14:textId="77777777" w:rsidR="009E4AC1" w:rsidRPr="00952765" w:rsidRDefault="009E4AC1" w:rsidP="001455C7">
            <w:pPr>
              <w:pStyle w:val="TAC"/>
              <w:jc w:val="left"/>
              <w:rPr>
                <w:rFonts w:cs="v4.2.0"/>
              </w:rPr>
            </w:pPr>
            <w:r w:rsidRPr="00952765">
              <w:rPr>
                <w:rFonts w:cs="v4.2.0"/>
              </w:rPr>
              <w:t>f</w:t>
            </w:r>
            <w:r w:rsidRPr="00952765">
              <w:rPr>
                <w:rFonts w:cs="v4.2.0"/>
                <w:vertAlign w:val="subscript"/>
              </w:rPr>
              <w:t>TBD1</w:t>
            </w:r>
            <w:r w:rsidRPr="00952765">
              <w:rPr>
                <w:rFonts w:cs="v4.2.0"/>
              </w:rPr>
              <w:t xml:space="preserve"> &lt; f </w:t>
            </w:r>
            <w:r w:rsidRPr="00952765">
              <w:rPr>
                <w:rFonts w:cs="Arial"/>
              </w:rPr>
              <w:t>≤</w:t>
            </w:r>
            <w:r w:rsidRPr="00952765">
              <w:rPr>
                <w:rFonts w:cs="v4.2.0"/>
              </w:rPr>
              <w:t xml:space="preserve"> </w:t>
            </w:r>
            <w:r w:rsidRPr="00952765">
              <w:rPr>
                <w:rFonts w:cs="v4.2.0"/>
                <w:color w:val="000000" w:themeColor="text1"/>
              </w:rPr>
              <w:t>f</w:t>
            </w:r>
            <w:r w:rsidRPr="00952765">
              <w:rPr>
                <w:rFonts w:cs="v4.2.0"/>
                <w:color w:val="000000" w:themeColor="text1"/>
                <w:vertAlign w:val="subscript"/>
              </w:rPr>
              <w:t>TBD2</w:t>
            </w:r>
            <w:r w:rsidRPr="00952765">
              <w:rPr>
                <w:rFonts w:cs="v4.2.0"/>
              </w:rPr>
              <w:t>:</w:t>
            </w:r>
            <w:r w:rsidRPr="00952765">
              <w:t xml:space="preserve"> </w:t>
            </w:r>
            <w:r w:rsidRPr="00952765">
              <w:rPr>
                <w:rFonts w:cs="Arial"/>
              </w:rPr>
              <w:t>± (</w:t>
            </w:r>
            <w:commentRangeStart w:id="169"/>
            <w:r w:rsidRPr="00952765">
              <w:rPr>
                <w:rFonts w:cs="Arial"/>
              </w:rPr>
              <w:t>EIRP</w:t>
            </w:r>
            <w:r w:rsidRPr="00952765">
              <w:rPr>
                <w:rFonts w:cs="Arial"/>
                <w:vertAlign w:val="subscript"/>
              </w:rPr>
              <w:t>acc_EXTREME_FR2</w:t>
            </w:r>
            <w:commentRangeEnd w:id="169"/>
            <w:r w:rsidRPr="00952765">
              <w:rPr>
                <w:rStyle w:val="CommentReference"/>
              </w:rPr>
              <w:commentReference w:id="169"/>
            </w:r>
            <w:r w:rsidRPr="00952765">
              <w:rPr>
                <w:rFonts w:cs="v4.2.0"/>
              </w:rPr>
              <w:t xml:space="preserve">+ </w:t>
            </w:r>
            <w:r w:rsidRPr="00952765">
              <w:rPr>
                <w:rFonts w:cs="Arial"/>
              </w:rPr>
              <w:t>TT</w:t>
            </w:r>
            <w:r w:rsidRPr="00952765">
              <w:rPr>
                <w:rFonts w:cs="Arial"/>
                <w:vertAlign w:val="subscript"/>
              </w:rPr>
              <w:t>OTA_FR2</w:t>
            </w:r>
            <w:r w:rsidRPr="00952765">
              <w:rPr>
                <w:rFonts w:cs="v4.2.0"/>
              </w:rPr>
              <w:t>) dB</w:t>
            </w:r>
          </w:p>
          <w:p w14:paraId="4C00D35D" w14:textId="77777777" w:rsidR="009E4AC1" w:rsidRDefault="009E4AC1" w:rsidP="001455C7">
            <w:pPr>
              <w:pStyle w:val="TAC"/>
            </w:pPr>
            <w:r w:rsidRPr="00952765">
              <w:t>…</w:t>
            </w:r>
          </w:p>
        </w:tc>
      </w:tr>
    </w:tbl>
    <w:p w14:paraId="20F4D4E3" w14:textId="77777777" w:rsidR="009E4AC1" w:rsidRDefault="009E4AC1" w:rsidP="00380463">
      <w:pPr>
        <w:pStyle w:val="Guidance"/>
      </w:pPr>
    </w:p>
    <w:p w14:paraId="6B97DBB5" w14:textId="0D072912" w:rsidR="002E2E09" w:rsidRDefault="00C03DC4" w:rsidP="002E2E09">
      <w:pPr>
        <w:pStyle w:val="Heading2"/>
      </w:pPr>
      <w:bookmarkStart w:id="170" w:name="_Toc512430986"/>
      <w:r>
        <w:t>6.3</w:t>
      </w:r>
      <w:r w:rsidR="002E2E09">
        <w:tab/>
        <w:t xml:space="preserve">OTA </w:t>
      </w:r>
      <w:r w:rsidR="009E4AC1">
        <w:t>b</w:t>
      </w:r>
      <w:r w:rsidR="002E2E09">
        <w:t>ase station output power</w:t>
      </w:r>
      <w:bookmarkEnd w:id="143"/>
      <w:bookmarkEnd w:id="170"/>
    </w:p>
    <w:p w14:paraId="3BD4A764" w14:textId="77777777" w:rsidR="002E2E09" w:rsidRDefault="002E2E09" w:rsidP="002E2E09">
      <w:pPr>
        <w:pStyle w:val="Guidance"/>
      </w:pPr>
      <w:r>
        <w:t>Detailed structure of the subclause is TBD.</w:t>
      </w:r>
    </w:p>
    <w:p w14:paraId="68266BE3" w14:textId="66BF5F3E" w:rsidR="002E2E09" w:rsidRDefault="00C03DC4" w:rsidP="002E2E09">
      <w:pPr>
        <w:pStyle w:val="Heading2"/>
      </w:pPr>
      <w:bookmarkStart w:id="171" w:name="_Toc481653319"/>
      <w:bookmarkStart w:id="172" w:name="_Toc512430987"/>
      <w:r>
        <w:t>6.4</w:t>
      </w:r>
      <w:r w:rsidR="002E2E09">
        <w:tab/>
        <w:t xml:space="preserve">OTA </w:t>
      </w:r>
      <w:r w:rsidR="009E4AC1">
        <w:t>o</w:t>
      </w:r>
      <w:r w:rsidR="002E2E09">
        <w:t>utput power dynamics</w:t>
      </w:r>
      <w:bookmarkEnd w:id="171"/>
      <w:bookmarkEnd w:id="172"/>
    </w:p>
    <w:p w14:paraId="2505C506" w14:textId="77777777" w:rsidR="002E2E09" w:rsidRDefault="002E2E09" w:rsidP="002E2E09">
      <w:pPr>
        <w:pStyle w:val="Guidance"/>
      </w:pPr>
      <w:r>
        <w:t>Detailed structure of the subclause is TBD.</w:t>
      </w:r>
    </w:p>
    <w:p w14:paraId="69643DAF" w14:textId="56B5C735" w:rsidR="002E2E09" w:rsidRDefault="00C03DC4" w:rsidP="002E2E09">
      <w:pPr>
        <w:pStyle w:val="Heading2"/>
      </w:pPr>
      <w:bookmarkStart w:id="173" w:name="_Toc481653320"/>
      <w:bookmarkStart w:id="174" w:name="_Toc512430988"/>
      <w:r>
        <w:t>6.5</w:t>
      </w:r>
      <w:r w:rsidR="002E2E09">
        <w:tab/>
        <w:t xml:space="preserve">OTA </w:t>
      </w:r>
      <w:r w:rsidR="009E4AC1">
        <w:t>t</w:t>
      </w:r>
      <w:r w:rsidR="002E2E09">
        <w:t>ransmit ON/OFF power</w:t>
      </w:r>
      <w:bookmarkEnd w:id="173"/>
      <w:bookmarkEnd w:id="174"/>
    </w:p>
    <w:p w14:paraId="459F5FDB" w14:textId="77777777" w:rsidR="002E2E09" w:rsidRDefault="002E2E09" w:rsidP="002E2E09">
      <w:pPr>
        <w:pStyle w:val="Guidance"/>
      </w:pPr>
      <w:r>
        <w:t>Detailed structure of the subclause is TBD.</w:t>
      </w:r>
    </w:p>
    <w:p w14:paraId="0E2D2303" w14:textId="16A8157F" w:rsidR="002E2E09" w:rsidRDefault="00C03DC4" w:rsidP="002E2E09">
      <w:pPr>
        <w:pStyle w:val="Heading2"/>
      </w:pPr>
      <w:bookmarkStart w:id="175" w:name="_Toc481653321"/>
      <w:bookmarkStart w:id="176" w:name="_Toc512430989"/>
      <w:r>
        <w:t>6.6</w:t>
      </w:r>
      <w:r w:rsidR="002E2E09">
        <w:tab/>
        <w:t xml:space="preserve">OTA </w:t>
      </w:r>
      <w:r w:rsidR="009E4AC1">
        <w:t>t</w:t>
      </w:r>
      <w:r w:rsidR="002E2E09">
        <w:t>ransmitted signal quality</w:t>
      </w:r>
      <w:bookmarkEnd w:id="175"/>
      <w:bookmarkEnd w:id="176"/>
    </w:p>
    <w:p w14:paraId="74A4E462" w14:textId="77777777" w:rsidR="002E2E09" w:rsidRDefault="002E2E09" w:rsidP="002E2E09">
      <w:pPr>
        <w:pStyle w:val="Guidance"/>
      </w:pPr>
      <w:r>
        <w:t>Detailed structure of the subclause is TBD.</w:t>
      </w:r>
    </w:p>
    <w:p w14:paraId="74DA6993" w14:textId="494D696D" w:rsidR="002E2E09" w:rsidRDefault="00C03DC4" w:rsidP="002E2E09">
      <w:pPr>
        <w:pStyle w:val="Heading2"/>
      </w:pPr>
      <w:bookmarkStart w:id="177" w:name="_Toc481653322"/>
      <w:bookmarkStart w:id="178" w:name="_Toc512430990"/>
      <w:r>
        <w:t>6.7</w:t>
      </w:r>
      <w:r w:rsidR="002E2E09">
        <w:tab/>
        <w:t xml:space="preserve">OTA </w:t>
      </w:r>
      <w:r w:rsidR="009E4AC1">
        <w:t>u</w:t>
      </w:r>
      <w:r w:rsidR="002E2E09">
        <w:t>nwanted emissions</w:t>
      </w:r>
      <w:bookmarkEnd w:id="177"/>
      <w:bookmarkEnd w:id="178"/>
    </w:p>
    <w:p w14:paraId="7A1134D8" w14:textId="77777777" w:rsidR="002E2E09" w:rsidRDefault="00C03DC4" w:rsidP="002E2E09">
      <w:pPr>
        <w:pStyle w:val="Heading3"/>
      </w:pPr>
      <w:bookmarkStart w:id="179" w:name="_Toc481653323"/>
      <w:bookmarkStart w:id="180" w:name="_Toc512430991"/>
      <w:r>
        <w:t>6.7</w:t>
      </w:r>
      <w:r w:rsidR="002E2E09">
        <w:t>.1</w:t>
      </w:r>
      <w:r w:rsidR="002E2E09">
        <w:tab/>
        <w:t>General</w:t>
      </w:r>
      <w:bookmarkEnd w:id="179"/>
      <w:bookmarkEnd w:id="180"/>
    </w:p>
    <w:p w14:paraId="012539D5" w14:textId="77777777" w:rsidR="002E2E09" w:rsidRDefault="002E2E09" w:rsidP="002E2E09">
      <w:pPr>
        <w:pStyle w:val="Guidance"/>
      </w:pPr>
      <w:r>
        <w:t xml:space="preserve">This subclause describes relations between </w:t>
      </w:r>
      <w:r w:rsidR="00380463">
        <w:t xml:space="preserve">OTA </w:t>
      </w:r>
      <w:r>
        <w:t>unwanted emissions requirements.</w:t>
      </w:r>
    </w:p>
    <w:p w14:paraId="0C28617F" w14:textId="39D24E98" w:rsidR="002E2E09" w:rsidRDefault="00C03DC4" w:rsidP="002E2E09">
      <w:pPr>
        <w:pStyle w:val="Heading3"/>
      </w:pPr>
      <w:bookmarkStart w:id="181" w:name="_Toc481653324"/>
      <w:bookmarkStart w:id="182" w:name="_Toc512430992"/>
      <w:r>
        <w:t>6.7</w:t>
      </w:r>
      <w:r w:rsidR="002E2E09">
        <w:t>.2</w:t>
      </w:r>
      <w:r w:rsidR="002E2E09">
        <w:tab/>
        <w:t xml:space="preserve">OTA </w:t>
      </w:r>
      <w:r w:rsidR="009E4AC1">
        <w:t>o</w:t>
      </w:r>
      <w:r w:rsidR="002E2E09">
        <w:t>ccupied bandwidth</w:t>
      </w:r>
      <w:bookmarkEnd w:id="181"/>
      <w:bookmarkEnd w:id="182"/>
      <w:r w:rsidR="002E2E09">
        <w:tab/>
      </w:r>
    </w:p>
    <w:p w14:paraId="0430F2B3" w14:textId="77777777" w:rsidR="002E2E09" w:rsidRDefault="002E2E09" w:rsidP="002E2E09">
      <w:pPr>
        <w:pStyle w:val="Guidance"/>
      </w:pPr>
      <w:r>
        <w:t>Detailed structure of the subclause is TBD.</w:t>
      </w:r>
    </w:p>
    <w:p w14:paraId="64DB666C" w14:textId="77777777" w:rsidR="002E2E09" w:rsidRDefault="00C03DC4" w:rsidP="002E2E09">
      <w:pPr>
        <w:pStyle w:val="Heading3"/>
      </w:pPr>
      <w:bookmarkStart w:id="183" w:name="_Toc481653325"/>
      <w:bookmarkStart w:id="184" w:name="_Toc512430993"/>
      <w:r>
        <w:t>6.7</w:t>
      </w:r>
      <w:r w:rsidR="002E2E09">
        <w:t>.3</w:t>
      </w:r>
      <w:r w:rsidR="002E2E09">
        <w:tab/>
        <w:t>OTA Adjacent Channel Leakage Power Ratio (ACLR)</w:t>
      </w:r>
      <w:bookmarkEnd w:id="183"/>
      <w:bookmarkEnd w:id="184"/>
      <w:r w:rsidR="002E2E09">
        <w:t xml:space="preserve"> </w:t>
      </w:r>
    </w:p>
    <w:p w14:paraId="4FF537EE" w14:textId="77777777" w:rsidR="002E2E09" w:rsidRDefault="002E2E09" w:rsidP="002E2E09">
      <w:pPr>
        <w:pStyle w:val="Guidance"/>
      </w:pPr>
      <w:r>
        <w:t>Detailed structure of the subclause is TBD.</w:t>
      </w:r>
    </w:p>
    <w:p w14:paraId="0D6F7CD5" w14:textId="541DE872" w:rsidR="002E2E09" w:rsidRDefault="00C03DC4" w:rsidP="002E2E09">
      <w:pPr>
        <w:pStyle w:val="Heading3"/>
      </w:pPr>
      <w:bookmarkStart w:id="185" w:name="_Toc481653326"/>
      <w:bookmarkStart w:id="186" w:name="_Toc512430994"/>
      <w:r>
        <w:t>6.7</w:t>
      </w:r>
      <w:r w:rsidR="002E2E09">
        <w:t>.4</w:t>
      </w:r>
      <w:r w:rsidR="002E2E09">
        <w:tab/>
        <w:t xml:space="preserve">OTA </w:t>
      </w:r>
      <w:r w:rsidR="009E4AC1">
        <w:t>o</w:t>
      </w:r>
      <w:r w:rsidR="002E2E09">
        <w:t>perating band unwanted emissions</w:t>
      </w:r>
      <w:bookmarkEnd w:id="185"/>
      <w:bookmarkEnd w:id="186"/>
      <w:r w:rsidR="002E2E09">
        <w:tab/>
      </w:r>
    </w:p>
    <w:p w14:paraId="0914A2EA" w14:textId="77777777" w:rsidR="002E2E09" w:rsidRDefault="002E2E09" w:rsidP="002E2E09">
      <w:pPr>
        <w:pStyle w:val="Guidance"/>
      </w:pPr>
      <w:r>
        <w:t>Detailed structure of the subclause is TBD.</w:t>
      </w:r>
    </w:p>
    <w:p w14:paraId="77BAB2F0" w14:textId="1A6B4558" w:rsidR="002E2E09" w:rsidRDefault="00C03DC4" w:rsidP="002E2E09">
      <w:pPr>
        <w:pStyle w:val="Heading3"/>
      </w:pPr>
      <w:bookmarkStart w:id="187" w:name="_Toc481653327"/>
      <w:bookmarkStart w:id="188" w:name="_Toc512430995"/>
      <w:r>
        <w:t>6.7</w:t>
      </w:r>
      <w:r w:rsidR="002E2E09">
        <w:t>.5</w:t>
      </w:r>
      <w:r w:rsidR="002E2E09">
        <w:tab/>
        <w:t xml:space="preserve">OTA </w:t>
      </w:r>
      <w:r w:rsidR="009E4AC1">
        <w:t>t</w:t>
      </w:r>
      <w:r w:rsidR="002E2E09">
        <w:t>ransmitter spurious emissions</w:t>
      </w:r>
      <w:bookmarkEnd w:id="187"/>
      <w:bookmarkEnd w:id="188"/>
    </w:p>
    <w:p w14:paraId="506F8969" w14:textId="77777777" w:rsidR="002E2E09" w:rsidRDefault="002E2E09" w:rsidP="002E2E09">
      <w:pPr>
        <w:pStyle w:val="Guidance"/>
      </w:pPr>
      <w:r>
        <w:t>Detailed structure of the subclause is TBD.</w:t>
      </w:r>
    </w:p>
    <w:p w14:paraId="61F77475" w14:textId="204FF1F9" w:rsidR="002E2E09" w:rsidRDefault="00C03DC4" w:rsidP="002E2E09">
      <w:pPr>
        <w:pStyle w:val="Heading2"/>
      </w:pPr>
      <w:bookmarkStart w:id="189" w:name="_Toc481653328"/>
      <w:bookmarkStart w:id="190" w:name="_Toc512430996"/>
      <w:r>
        <w:lastRenderedPageBreak/>
        <w:t>6.8</w:t>
      </w:r>
      <w:r w:rsidR="002E2E09">
        <w:tab/>
        <w:t xml:space="preserve">OTA </w:t>
      </w:r>
      <w:r w:rsidR="009E4AC1">
        <w:t>t</w:t>
      </w:r>
      <w:r w:rsidR="002E2E09">
        <w:t>ransmitter intermodulation</w:t>
      </w:r>
      <w:bookmarkEnd w:id="189"/>
      <w:bookmarkEnd w:id="190"/>
    </w:p>
    <w:p w14:paraId="6D3B9B3F" w14:textId="77777777" w:rsidR="002E2E09" w:rsidRDefault="002E2E09" w:rsidP="002E2E09">
      <w:pPr>
        <w:pStyle w:val="Guidance"/>
      </w:pPr>
      <w:r>
        <w:t>Detailed structure of the subclause is TBD.</w:t>
      </w:r>
    </w:p>
    <w:p w14:paraId="22BFAB90" w14:textId="77777777" w:rsidR="002E2E09" w:rsidRDefault="002E2E09" w:rsidP="002E2E09">
      <w:pPr>
        <w:pStyle w:val="Heading1"/>
      </w:pPr>
      <w:r>
        <w:br w:type="page"/>
      </w:r>
      <w:bookmarkStart w:id="191" w:name="_Toc481653329"/>
      <w:bookmarkStart w:id="192" w:name="_Toc512430997"/>
      <w:r>
        <w:lastRenderedPageBreak/>
        <w:t>7</w:t>
      </w:r>
      <w:r>
        <w:tab/>
        <w:t>Radiated receiver characteristics</w:t>
      </w:r>
      <w:bookmarkEnd w:id="191"/>
      <w:bookmarkEnd w:id="192"/>
      <w:r>
        <w:tab/>
      </w:r>
    </w:p>
    <w:p w14:paraId="2E25678A" w14:textId="77777777" w:rsidR="002E2E09" w:rsidRDefault="002E2E09" w:rsidP="002E2E09">
      <w:pPr>
        <w:pStyle w:val="Heading2"/>
      </w:pPr>
      <w:bookmarkStart w:id="193" w:name="_Toc481653330"/>
      <w:bookmarkStart w:id="194" w:name="_Toc512430998"/>
      <w:r>
        <w:t>7.1</w:t>
      </w:r>
      <w:r>
        <w:tab/>
        <w:t>General</w:t>
      </w:r>
      <w:bookmarkEnd w:id="193"/>
      <w:bookmarkEnd w:id="194"/>
      <w:r>
        <w:tab/>
      </w:r>
    </w:p>
    <w:p w14:paraId="7FFA22C3" w14:textId="77777777" w:rsidR="00544224" w:rsidRDefault="00544224" w:rsidP="00544224">
      <w:r>
        <w:t>General test conditions for receiver tests are given in clause 4, including interpretation of measurement results and configurations for testing. BS configurations for the tests are defined in clause 4.5.</w:t>
      </w:r>
    </w:p>
    <w:p w14:paraId="3A149537" w14:textId="77777777" w:rsidR="00544224" w:rsidRDefault="00544224" w:rsidP="00544224">
      <w:r>
        <w:t>Unless otherwise stated the requirements in clause 7 apply during the BS receive period.</w:t>
      </w:r>
    </w:p>
    <w:p w14:paraId="42AD3AEB" w14:textId="77777777" w:rsidR="00544224" w:rsidRDefault="00544224" w:rsidP="00544224">
      <w:r>
        <w:t>[The throughput requirements defined for the receiver characteristics in this clause do not assume HARQ transmissions.]</w:t>
      </w:r>
    </w:p>
    <w:p w14:paraId="6B7DC4D0" w14:textId="0ABA1E58" w:rsidR="00544224" w:rsidRDefault="00544224" w:rsidP="00544224">
      <w:pPr>
        <w:pStyle w:val="Guidance"/>
      </w:pPr>
      <w:r>
        <w:rPr>
          <w:lang w:eastAsia="zh-CN"/>
        </w:rPr>
        <w:t>When the BS is configured to receive multiple carriers</w:t>
      </w:r>
      <w:r>
        <w:t xml:space="preserve">, </w:t>
      </w:r>
      <w:r>
        <w:rPr>
          <w:lang w:eastAsia="zh-CN"/>
        </w:rPr>
        <w:t>all the throughput</w:t>
      </w:r>
      <w:r>
        <w:t xml:space="preserve"> requirements are applicable for each received carrier.</w:t>
      </w:r>
    </w:p>
    <w:p w14:paraId="1F8B8662" w14:textId="77777777" w:rsidR="00181D8D" w:rsidRDefault="00181D8D" w:rsidP="00181D8D">
      <w:pPr>
        <w:pStyle w:val="Heading2"/>
      </w:pPr>
      <w:bookmarkStart w:id="195" w:name="_Toc512430999"/>
      <w:bookmarkStart w:id="196" w:name="_Toc481653331"/>
      <w:r>
        <w:t>7.2</w:t>
      </w:r>
      <w:r>
        <w:tab/>
        <w:t>OTA sensitivity</w:t>
      </w:r>
      <w:bookmarkEnd w:id="195"/>
    </w:p>
    <w:p w14:paraId="3F239BE5" w14:textId="4978FA97" w:rsidR="001455C7" w:rsidRPr="00035344" w:rsidRDefault="001455C7" w:rsidP="001455C7">
      <w:pPr>
        <w:keepNext/>
        <w:keepLines/>
        <w:spacing w:before="120"/>
        <w:ind w:left="1134" w:hanging="1134"/>
        <w:outlineLvl w:val="2"/>
        <w:rPr>
          <w:rFonts w:ascii="Arial" w:hAnsi="Arial"/>
          <w:sz w:val="28"/>
        </w:rPr>
      </w:pPr>
      <w:bookmarkStart w:id="197" w:name="_Toc503966985"/>
      <w:r w:rsidRPr="00035344">
        <w:rPr>
          <w:rFonts w:ascii="Arial" w:hAnsi="Arial"/>
          <w:sz w:val="28"/>
        </w:rPr>
        <w:t>7.2.1</w:t>
      </w:r>
      <w:r w:rsidRPr="00035344">
        <w:rPr>
          <w:rFonts w:ascii="Arial" w:hAnsi="Arial"/>
          <w:sz w:val="28"/>
        </w:rPr>
        <w:tab/>
        <w:t>Definition and applicability</w:t>
      </w:r>
      <w:bookmarkEnd w:id="197"/>
    </w:p>
    <w:p w14:paraId="54207755" w14:textId="77777777" w:rsidR="001455C7" w:rsidRPr="00035344" w:rsidRDefault="001455C7" w:rsidP="001455C7">
      <w:r w:rsidRPr="00035344">
        <w:t xml:space="preserve">The OTA sensitivity requirement is based upon the declaration of one or more </w:t>
      </w:r>
      <w:r w:rsidRPr="00035344">
        <w:rPr>
          <w:i/>
        </w:rPr>
        <w:t>OTA sensitivity direction declarations</w:t>
      </w:r>
      <w:r w:rsidRPr="00035344">
        <w:t xml:space="preserve"> (OSDD), related to </w:t>
      </w:r>
      <w:r w:rsidRPr="007C134A">
        <w:t xml:space="preserve">a </w:t>
      </w:r>
      <w:r w:rsidRPr="00DB5927">
        <w:rPr>
          <w:i/>
          <w:iCs/>
        </w:rPr>
        <w:t>BS type 1-H</w:t>
      </w:r>
      <w:r w:rsidRPr="007C134A">
        <w:t xml:space="preserve"> and </w:t>
      </w:r>
      <w:r w:rsidRPr="00DB5927">
        <w:rPr>
          <w:i/>
          <w:iCs/>
        </w:rPr>
        <w:t>BS type 1-O</w:t>
      </w:r>
      <w:r w:rsidRPr="007C134A">
        <w:t xml:space="preserve"> </w:t>
      </w:r>
      <w:r w:rsidRPr="00035344">
        <w:rPr>
          <w:i/>
        </w:rPr>
        <w:t>receiver</w:t>
      </w:r>
      <w:r w:rsidRPr="00035344">
        <w:t>.</w:t>
      </w:r>
    </w:p>
    <w:p w14:paraId="7C8EDB3B" w14:textId="77777777" w:rsidR="001455C7" w:rsidRPr="00035344" w:rsidRDefault="001455C7" w:rsidP="001455C7">
      <w:r w:rsidRPr="00035344">
        <w:t xml:space="preserve">The </w:t>
      </w:r>
      <w:r w:rsidRPr="00DB5927">
        <w:rPr>
          <w:i/>
          <w:iCs/>
        </w:rPr>
        <w:t>BS type 1-H</w:t>
      </w:r>
      <w:r w:rsidRPr="007C134A">
        <w:t xml:space="preserve"> and </w:t>
      </w:r>
      <w:r w:rsidRPr="00DB5927">
        <w:rPr>
          <w:i/>
          <w:iCs/>
        </w:rPr>
        <w:t>BS type 1-O</w:t>
      </w:r>
      <w:r w:rsidRPr="007C134A">
        <w:t xml:space="preserve"> </w:t>
      </w:r>
      <w:r w:rsidRPr="00035344">
        <w:rPr>
          <w:i/>
        </w:rPr>
        <w:t>receiver</w:t>
      </w:r>
      <w:r w:rsidRPr="00035344">
        <w:t xml:space="preserve"> may optionally be capable of redirecting/changing the </w:t>
      </w:r>
      <w:r w:rsidRPr="00035344">
        <w:rPr>
          <w:i/>
        </w:rPr>
        <w:t>receiver target</w:t>
      </w:r>
      <w:r w:rsidRPr="00035344">
        <w:t xml:space="preserve"> by means of adjusting BS settings resulting in multiple </w:t>
      </w:r>
      <w:r w:rsidRPr="00035344">
        <w:rPr>
          <w:i/>
        </w:rPr>
        <w:t>sensitivity RoAoA</w:t>
      </w:r>
      <w:r w:rsidRPr="00035344">
        <w:t xml:space="preserve">. The </w:t>
      </w:r>
      <w:r w:rsidRPr="00035344">
        <w:rPr>
          <w:i/>
        </w:rPr>
        <w:t>sensitivity RoAoA</w:t>
      </w:r>
      <w:r w:rsidRPr="00035344">
        <w:t xml:space="preserve"> resulting from the current AAS BS settings is the active </w:t>
      </w:r>
      <w:r w:rsidRPr="00035344">
        <w:rPr>
          <w:i/>
        </w:rPr>
        <w:t>sensitivity RoAoA</w:t>
      </w:r>
      <w:r w:rsidRPr="00035344">
        <w:t>.</w:t>
      </w:r>
    </w:p>
    <w:p w14:paraId="0F7D6118" w14:textId="77777777" w:rsidR="001455C7" w:rsidRPr="00035344" w:rsidRDefault="001455C7" w:rsidP="001455C7">
      <w:r w:rsidRPr="00035344">
        <w:t xml:space="preserve">If the AAS BS is capable of redirecting the </w:t>
      </w:r>
      <w:r w:rsidRPr="00035344">
        <w:rPr>
          <w:i/>
        </w:rPr>
        <w:t>receiver target</w:t>
      </w:r>
      <w:r w:rsidRPr="00035344">
        <w:t xml:space="preserve"> related to the OSDD then the OSDD shall include:</w:t>
      </w:r>
    </w:p>
    <w:p w14:paraId="58029688" w14:textId="77777777" w:rsidR="001455C7" w:rsidRPr="00035344" w:rsidRDefault="001455C7" w:rsidP="001455C7">
      <w:pPr>
        <w:ind w:left="568" w:hanging="284"/>
      </w:pPr>
      <w:r w:rsidRPr="00035344">
        <w:t>-</w:t>
      </w:r>
      <w:r w:rsidRPr="00035344">
        <w:tab/>
      </w:r>
      <w:r w:rsidRPr="00DB5927">
        <w:rPr>
          <w:i/>
          <w:iCs/>
          <w:lang w:eastAsia="x-none"/>
        </w:rPr>
        <w:t>BS channel bandwidth</w:t>
      </w:r>
      <w:r w:rsidRPr="00035344">
        <w:t xml:space="preserve"> and declared minimum EIS</w:t>
      </w:r>
      <w:r w:rsidRPr="00035344">
        <w:rPr>
          <w:i/>
        </w:rPr>
        <w:t xml:space="preserve"> </w:t>
      </w:r>
      <w:r w:rsidRPr="00035344">
        <w:t>level applicable to all</w:t>
      </w:r>
      <w:r>
        <w:t xml:space="preserve"> active</w:t>
      </w:r>
      <w:r w:rsidRPr="00035344">
        <w:t xml:space="preserve"> </w:t>
      </w:r>
      <w:r w:rsidRPr="00035344">
        <w:rPr>
          <w:i/>
        </w:rPr>
        <w:t>sensitivity RoAoA</w:t>
      </w:r>
      <w:r w:rsidRPr="00035344">
        <w:t xml:space="preserve"> in the OSDD.</w:t>
      </w:r>
    </w:p>
    <w:p w14:paraId="7655BDD0" w14:textId="77777777" w:rsidR="001455C7" w:rsidRPr="00035344" w:rsidRDefault="001455C7" w:rsidP="001455C7">
      <w:pPr>
        <w:ind w:left="568" w:hanging="284"/>
      </w:pPr>
      <w:r w:rsidRPr="00035344">
        <w:t>-</w:t>
      </w:r>
      <w:r w:rsidRPr="00035344">
        <w:tab/>
        <w:t xml:space="preserve">A declared </w:t>
      </w:r>
      <w:r w:rsidRPr="00035344">
        <w:rPr>
          <w:i/>
        </w:rPr>
        <w:t>receiver target redirection range</w:t>
      </w:r>
      <w:r w:rsidRPr="00035344">
        <w:t xml:space="preserve">, describing all the angles of arrival that can be addressed for the OSDD through alternative settings in the </w:t>
      </w:r>
      <w:r w:rsidRPr="00035344">
        <w:rPr>
          <w:i/>
        </w:rPr>
        <w:t>BS</w:t>
      </w:r>
      <w:r w:rsidRPr="00035344">
        <w:t>.</w:t>
      </w:r>
    </w:p>
    <w:p w14:paraId="525FCFAB" w14:textId="77777777" w:rsidR="001455C7" w:rsidRPr="00035344" w:rsidRDefault="001455C7" w:rsidP="001455C7">
      <w:pPr>
        <w:ind w:left="568" w:hanging="284"/>
      </w:pPr>
      <w:r w:rsidRPr="00035344">
        <w:t>-</w:t>
      </w:r>
      <w:r w:rsidRPr="00035344">
        <w:tab/>
        <w:t xml:space="preserve">Five declared </w:t>
      </w:r>
      <w:r w:rsidRPr="00035344">
        <w:rPr>
          <w:i/>
        </w:rPr>
        <w:t>sensitivity RoAoA</w:t>
      </w:r>
      <w:r w:rsidRPr="00035344">
        <w:t xml:space="preserve"> comprising the conformance testing directions as detailed in [</w:t>
      </w:r>
      <w:r>
        <w:t>x</w:t>
      </w:r>
      <w:r w:rsidRPr="00035344">
        <w:t>].</w:t>
      </w:r>
    </w:p>
    <w:p w14:paraId="40AEBDBF" w14:textId="77777777" w:rsidR="001455C7" w:rsidRPr="00035344" w:rsidRDefault="001455C7" w:rsidP="001455C7">
      <w:pPr>
        <w:ind w:left="568" w:hanging="284"/>
        <w:rPr>
          <w:rFonts w:eastAsia="MS Mincho"/>
          <w:sz w:val="21"/>
          <w:lang w:eastAsia="ja-JP"/>
        </w:rPr>
      </w:pPr>
      <w:r w:rsidRPr="00035344">
        <w:t>-</w:t>
      </w:r>
      <w:r w:rsidRPr="00035344">
        <w:tab/>
        <w:t xml:space="preserve">The </w:t>
      </w:r>
      <w:r w:rsidRPr="00035344">
        <w:rPr>
          <w:i/>
        </w:rPr>
        <w:t>receiver target reference direction</w:t>
      </w:r>
      <w:r w:rsidRPr="00035344">
        <w:t>.</w:t>
      </w:r>
    </w:p>
    <w:p w14:paraId="0AB20E13" w14:textId="77777777" w:rsidR="001455C7" w:rsidRPr="00035344" w:rsidRDefault="001455C7" w:rsidP="001455C7">
      <w:pPr>
        <w:keepLines/>
        <w:ind w:left="1135" w:hanging="851"/>
      </w:pPr>
      <w:r w:rsidRPr="00035344">
        <w:t>NOTE 1:</w:t>
      </w:r>
      <w:r w:rsidRPr="00035344">
        <w:tab/>
        <w:t xml:space="preserve">Some of the declared </w:t>
      </w:r>
      <w:r w:rsidRPr="00035344">
        <w:rPr>
          <w:i/>
        </w:rPr>
        <w:t>sensitivity RoAoA</w:t>
      </w:r>
      <w:r w:rsidRPr="00035344">
        <w:t xml:space="preserve"> may coincide depending on the redirection capability.</w:t>
      </w:r>
    </w:p>
    <w:p w14:paraId="6BD29F87" w14:textId="77777777" w:rsidR="001455C7" w:rsidRPr="00035344" w:rsidRDefault="001455C7" w:rsidP="001455C7">
      <w:pPr>
        <w:keepLines/>
        <w:ind w:left="1135" w:hanging="851"/>
      </w:pPr>
      <w:r w:rsidRPr="00035344">
        <w:t>NOTE 2:</w:t>
      </w:r>
      <w:r w:rsidRPr="00035344">
        <w:tab/>
        <w:t xml:space="preserve">In addition to the declared </w:t>
      </w:r>
      <w:r w:rsidRPr="00035344">
        <w:rPr>
          <w:i/>
        </w:rPr>
        <w:t>sensitivity RoAoA</w:t>
      </w:r>
      <w:r w:rsidRPr="00035344">
        <w:t xml:space="preserve">, several </w:t>
      </w:r>
      <w:r w:rsidRPr="00035344">
        <w:rPr>
          <w:i/>
        </w:rPr>
        <w:t>sensitivity RoAoA</w:t>
      </w:r>
      <w:r w:rsidRPr="00035344">
        <w:t xml:space="preserve"> may be implicitly defined by the </w:t>
      </w:r>
      <w:r w:rsidRPr="00035344">
        <w:rPr>
          <w:i/>
        </w:rPr>
        <w:t>receiver target redirection range</w:t>
      </w:r>
      <w:r w:rsidRPr="00035344">
        <w:t xml:space="preserve"> without being explicitly declared in the OSDD.</w:t>
      </w:r>
    </w:p>
    <w:p w14:paraId="0A3EF9D4" w14:textId="77777777" w:rsidR="001455C7" w:rsidRPr="00035344" w:rsidRDefault="001455C7" w:rsidP="001455C7">
      <w:pPr>
        <w:keepLines/>
        <w:ind w:left="1135" w:hanging="851"/>
      </w:pPr>
      <w:r w:rsidRPr="00035344">
        <w:t>NOTE 3:</w:t>
      </w:r>
      <w:r w:rsidRPr="00035344">
        <w:tab/>
        <w:t xml:space="preserve">The declared OTA sensitivity applies only to the active </w:t>
      </w:r>
      <w:r w:rsidRPr="00035344">
        <w:rPr>
          <w:i/>
        </w:rPr>
        <w:t>sensitivity RoAoA</w:t>
      </w:r>
      <w:r w:rsidRPr="00035344">
        <w:t xml:space="preserve"> inside the </w:t>
      </w:r>
      <w:r w:rsidRPr="00035344">
        <w:rPr>
          <w:i/>
        </w:rPr>
        <w:t>receiver target redirection range</w:t>
      </w:r>
      <w:r w:rsidRPr="00035344">
        <w:t>.</w:t>
      </w:r>
    </w:p>
    <w:p w14:paraId="2D02F031" w14:textId="77777777" w:rsidR="001455C7" w:rsidRPr="00035344" w:rsidRDefault="001455C7" w:rsidP="001455C7">
      <w:r w:rsidRPr="00035344">
        <w:t xml:space="preserve">If the </w:t>
      </w:r>
      <w:r w:rsidRPr="00035344">
        <w:rPr>
          <w:i/>
        </w:rPr>
        <w:t>BS</w:t>
      </w:r>
      <w:r w:rsidRPr="00035344">
        <w:t xml:space="preserve"> is not capable of redirecting the </w:t>
      </w:r>
      <w:r w:rsidRPr="00035344">
        <w:rPr>
          <w:i/>
        </w:rPr>
        <w:t>receiver target</w:t>
      </w:r>
      <w:r w:rsidRPr="00035344">
        <w:t xml:space="preserve"> related to the OSDD, then the OSDD includes only:</w:t>
      </w:r>
    </w:p>
    <w:p w14:paraId="64C547CA" w14:textId="77777777" w:rsidR="001455C7" w:rsidRPr="00035344" w:rsidRDefault="001455C7" w:rsidP="001455C7">
      <w:pPr>
        <w:ind w:left="568" w:hanging="284"/>
      </w:pPr>
      <w:r w:rsidRPr="00035344">
        <w:t>-</w:t>
      </w:r>
      <w:r w:rsidRPr="00035344">
        <w:tab/>
      </w:r>
      <w:r w:rsidRPr="00DB5927">
        <w:rPr>
          <w:i/>
          <w:iCs/>
          <w:lang w:eastAsia="x-none"/>
        </w:rPr>
        <w:t>BS channel bandwidth</w:t>
      </w:r>
      <w:r w:rsidRPr="00035344">
        <w:t xml:space="preserve"> and declared minimum EIS</w:t>
      </w:r>
      <w:r w:rsidRPr="00035344">
        <w:rPr>
          <w:i/>
        </w:rPr>
        <w:t xml:space="preserve"> </w:t>
      </w:r>
      <w:r w:rsidRPr="00035344">
        <w:t xml:space="preserve">level applicable to the </w:t>
      </w:r>
      <w:r w:rsidRPr="00035344">
        <w:rPr>
          <w:i/>
        </w:rPr>
        <w:t>sensitivity RoAoA</w:t>
      </w:r>
      <w:r w:rsidRPr="00035344">
        <w:t xml:space="preserve"> in the OSDD.</w:t>
      </w:r>
    </w:p>
    <w:p w14:paraId="7F5FEEDD" w14:textId="77777777" w:rsidR="001455C7" w:rsidRPr="00035344" w:rsidRDefault="001455C7" w:rsidP="001455C7">
      <w:pPr>
        <w:ind w:left="568" w:hanging="284"/>
      </w:pPr>
      <w:r w:rsidRPr="00035344">
        <w:t>-</w:t>
      </w:r>
      <w:r w:rsidRPr="00035344">
        <w:tab/>
        <w:t xml:space="preserve">One declared active </w:t>
      </w:r>
      <w:r w:rsidRPr="00035344">
        <w:rPr>
          <w:i/>
        </w:rPr>
        <w:t>sensitivity RoAoA</w:t>
      </w:r>
      <w:r w:rsidRPr="00035344">
        <w:t>.</w:t>
      </w:r>
    </w:p>
    <w:p w14:paraId="1E5B965D" w14:textId="77777777" w:rsidR="001455C7" w:rsidRPr="00035344" w:rsidRDefault="001455C7" w:rsidP="001455C7">
      <w:pPr>
        <w:ind w:left="568" w:hanging="284"/>
      </w:pPr>
      <w:r w:rsidRPr="00035344">
        <w:t>-</w:t>
      </w:r>
      <w:r w:rsidRPr="00035344">
        <w:tab/>
        <w:t xml:space="preserve">The </w:t>
      </w:r>
      <w:r w:rsidRPr="00035344">
        <w:rPr>
          <w:i/>
        </w:rPr>
        <w:t>receiver target reference direction</w:t>
      </w:r>
      <w:r w:rsidRPr="00035344">
        <w:t>.</w:t>
      </w:r>
    </w:p>
    <w:p w14:paraId="3AA42DD9" w14:textId="77777777" w:rsidR="001455C7" w:rsidRPr="00035344" w:rsidRDefault="001455C7" w:rsidP="001455C7">
      <w:pPr>
        <w:keepLines/>
        <w:ind w:left="1135" w:hanging="851"/>
      </w:pPr>
      <w:r w:rsidRPr="00035344">
        <w:t>NOTE 4:</w:t>
      </w:r>
      <w:r w:rsidRPr="00035344">
        <w:tab/>
        <w:t xml:space="preserve">For </w:t>
      </w:r>
      <w:r w:rsidRPr="00035344">
        <w:rPr>
          <w:i/>
        </w:rPr>
        <w:t>BS</w:t>
      </w:r>
      <w:r w:rsidRPr="00035344">
        <w:t xml:space="preserve"> without target redirection capability, the declared (fixed) </w:t>
      </w:r>
      <w:r w:rsidRPr="00035344">
        <w:rPr>
          <w:i/>
        </w:rPr>
        <w:t>sensitivity RoAoA</w:t>
      </w:r>
      <w:r w:rsidRPr="00035344">
        <w:t xml:space="preserve"> is always the active </w:t>
      </w:r>
      <w:r w:rsidRPr="00035344">
        <w:rPr>
          <w:i/>
        </w:rPr>
        <w:t>sensitivity RoAoA</w:t>
      </w:r>
      <w:r w:rsidRPr="00035344">
        <w:t>.</w:t>
      </w:r>
    </w:p>
    <w:p w14:paraId="477FC349" w14:textId="77777777" w:rsidR="001455C7" w:rsidRPr="00035344" w:rsidRDefault="001455C7" w:rsidP="001455C7">
      <w:r w:rsidRPr="00035344">
        <w:t xml:space="preserve">The OTA sensitivity EIS level declaration shall apply to </w:t>
      </w:r>
      <w:r>
        <w:t>each</w:t>
      </w:r>
      <w:r w:rsidRPr="00035344">
        <w:t xml:space="preserve"> supported polarization, under the assumption of </w:t>
      </w:r>
      <w:r w:rsidRPr="00035344">
        <w:rPr>
          <w:i/>
        </w:rPr>
        <w:t>polarization matching</w:t>
      </w:r>
      <w:r w:rsidRPr="00035344">
        <w:t>.</w:t>
      </w:r>
    </w:p>
    <w:p w14:paraId="0B739F1D" w14:textId="77777777" w:rsidR="001455C7" w:rsidRPr="00035344" w:rsidRDefault="001455C7" w:rsidP="001455C7">
      <w:pPr>
        <w:keepNext/>
        <w:keepLines/>
        <w:spacing w:before="120"/>
        <w:ind w:left="1134" w:hanging="1134"/>
        <w:outlineLvl w:val="2"/>
        <w:rPr>
          <w:rFonts w:ascii="Arial" w:hAnsi="Arial"/>
          <w:sz w:val="28"/>
        </w:rPr>
      </w:pPr>
      <w:bookmarkStart w:id="198" w:name="_Toc503966986"/>
      <w:r w:rsidRPr="00035344">
        <w:rPr>
          <w:rFonts w:ascii="Arial" w:hAnsi="Arial"/>
          <w:sz w:val="28"/>
        </w:rPr>
        <w:lastRenderedPageBreak/>
        <w:t>7.2.2</w:t>
      </w:r>
      <w:r w:rsidRPr="00035344">
        <w:rPr>
          <w:rFonts w:ascii="Arial" w:hAnsi="Arial"/>
          <w:sz w:val="28"/>
        </w:rPr>
        <w:tab/>
      </w:r>
      <w:r>
        <w:rPr>
          <w:rFonts w:ascii="Arial" w:hAnsi="Arial"/>
          <w:sz w:val="28"/>
        </w:rPr>
        <w:tab/>
      </w:r>
      <w:r w:rsidRPr="00035344">
        <w:rPr>
          <w:rFonts w:ascii="Arial" w:hAnsi="Arial"/>
          <w:sz w:val="28"/>
        </w:rPr>
        <w:t>Minimum Requirement</w:t>
      </w:r>
      <w:bookmarkEnd w:id="198"/>
    </w:p>
    <w:p w14:paraId="6DABDBF9" w14:textId="77777777" w:rsidR="001455C7" w:rsidRPr="00035344" w:rsidRDefault="001455C7" w:rsidP="001455C7">
      <w:r w:rsidRPr="007C134A">
        <w:t xml:space="preserve">For a received signal whose AoA of the incident wave is within the active </w:t>
      </w:r>
      <w:r w:rsidRPr="00DB5927">
        <w:rPr>
          <w:i/>
          <w:iCs/>
        </w:rPr>
        <w:t>sensitivity RoAoA</w:t>
      </w:r>
      <w:r w:rsidRPr="007C134A">
        <w:t xml:space="preserve"> of an OSDD, the error rate criterion as described in 3GPP TS 38.104 [1] subclause 7.2.2 shall be met when the level of the arriving signal is equal to the minimum EIS level in the respective declared set of EIS level and </w:t>
      </w:r>
      <w:r w:rsidRPr="00DB5927">
        <w:rPr>
          <w:i/>
          <w:iCs/>
        </w:rPr>
        <w:t>BS channel bandwidth</w:t>
      </w:r>
      <w:r w:rsidRPr="007C134A">
        <w:t>.</w:t>
      </w:r>
    </w:p>
    <w:p w14:paraId="7522C163" w14:textId="77777777" w:rsidR="001455C7" w:rsidRPr="00035344" w:rsidRDefault="001455C7" w:rsidP="001455C7">
      <w:pPr>
        <w:keepNext/>
        <w:keepLines/>
        <w:spacing w:before="120"/>
        <w:ind w:left="1134" w:hanging="1134"/>
        <w:outlineLvl w:val="2"/>
        <w:rPr>
          <w:rFonts w:ascii="Arial" w:hAnsi="Arial"/>
          <w:sz w:val="28"/>
        </w:rPr>
      </w:pPr>
      <w:bookmarkStart w:id="199" w:name="_Toc503966987"/>
      <w:r w:rsidRPr="00035344">
        <w:rPr>
          <w:rFonts w:ascii="Arial" w:hAnsi="Arial"/>
          <w:sz w:val="28"/>
        </w:rPr>
        <w:t>7.2.3</w:t>
      </w:r>
      <w:r w:rsidRPr="00035344">
        <w:rPr>
          <w:rFonts w:ascii="Arial" w:hAnsi="Arial"/>
          <w:sz w:val="28"/>
        </w:rPr>
        <w:tab/>
        <w:t>Test Purpose</w:t>
      </w:r>
      <w:bookmarkEnd w:id="199"/>
    </w:p>
    <w:p w14:paraId="5161DC63" w14:textId="77777777" w:rsidR="001455C7" w:rsidRPr="00035344" w:rsidRDefault="001455C7" w:rsidP="001455C7">
      <w:pPr>
        <w:rPr>
          <w:lang w:eastAsia="zh-CN"/>
        </w:rPr>
      </w:pPr>
      <w:r w:rsidRPr="00035344">
        <w:rPr>
          <w:lang w:eastAsia="zh-CN"/>
        </w:rPr>
        <w:t>The test purpose is to verify that the BS can meet the BER or throughput requirement for a specified measurement channel at the EIS level and the range of angles of arrival declared in the OSDD.</w:t>
      </w:r>
    </w:p>
    <w:p w14:paraId="3250B1AF" w14:textId="77777777" w:rsidR="001455C7" w:rsidRPr="00035344" w:rsidRDefault="001455C7" w:rsidP="001455C7">
      <w:pPr>
        <w:keepNext/>
        <w:keepLines/>
        <w:spacing w:before="120"/>
        <w:ind w:left="1134" w:hanging="1134"/>
        <w:outlineLvl w:val="2"/>
        <w:rPr>
          <w:rFonts w:ascii="Arial" w:hAnsi="Arial"/>
          <w:sz w:val="28"/>
        </w:rPr>
      </w:pPr>
      <w:bookmarkStart w:id="200" w:name="_Toc503966988"/>
      <w:r w:rsidRPr="00035344">
        <w:rPr>
          <w:rFonts w:ascii="Arial" w:hAnsi="Arial"/>
          <w:sz w:val="28"/>
        </w:rPr>
        <w:t>7.2.4</w:t>
      </w:r>
      <w:r w:rsidRPr="00035344">
        <w:rPr>
          <w:rFonts w:ascii="Arial" w:hAnsi="Arial"/>
          <w:sz w:val="28"/>
        </w:rPr>
        <w:tab/>
        <w:t>Method of test</w:t>
      </w:r>
      <w:bookmarkEnd w:id="200"/>
    </w:p>
    <w:p w14:paraId="5CBD59BE" w14:textId="77777777" w:rsidR="001455C7" w:rsidRPr="00035344" w:rsidRDefault="001455C7" w:rsidP="001455C7">
      <w:pPr>
        <w:keepNext/>
        <w:keepLines/>
        <w:spacing w:before="120"/>
        <w:ind w:left="1418" w:hanging="1418"/>
        <w:outlineLvl w:val="3"/>
        <w:rPr>
          <w:rFonts w:ascii="Arial" w:hAnsi="Arial"/>
          <w:sz w:val="24"/>
        </w:rPr>
      </w:pPr>
      <w:bookmarkStart w:id="201" w:name="_Toc503966989"/>
      <w:r w:rsidRPr="00035344">
        <w:rPr>
          <w:rFonts w:ascii="Arial" w:hAnsi="Arial"/>
          <w:sz w:val="24"/>
        </w:rPr>
        <w:t>7.2.4.1</w:t>
      </w:r>
      <w:r w:rsidRPr="00035344">
        <w:rPr>
          <w:rFonts w:ascii="Arial" w:hAnsi="Arial"/>
          <w:sz w:val="24"/>
        </w:rPr>
        <w:tab/>
        <w:t>Initial conditions</w:t>
      </w:r>
      <w:bookmarkEnd w:id="201"/>
    </w:p>
    <w:p w14:paraId="6728BFB0" w14:textId="77777777" w:rsidR="001455C7" w:rsidRPr="00035344" w:rsidRDefault="001455C7" w:rsidP="001455C7">
      <w:pPr>
        <w:rPr>
          <w:lang w:eastAsia="zh-CN"/>
        </w:rPr>
      </w:pPr>
      <w:r w:rsidRPr="00035344">
        <w:rPr>
          <w:lang w:eastAsia="zh-CN"/>
        </w:rPr>
        <w:t>Test environment:</w:t>
      </w:r>
    </w:p>
    <w:p w14:paraId="214EB1D5" w14:textId="77777777" w:rsidR="001455C7" w:rsidRPr="00035344" w:rsidRDefault="001455C7" w:rsidP="001455C7">
      <w:pPr>
        <w:ind w:left="568" w:hanging="284"/>
        <w:rPr>
          <w:lang w:eastAsia="zh-CN"/>
        </w:rPr>
      </w:pPr>
      <w:r w:rsidRPr="00035344">
        <w:rPr>
          <w:lang w:eastAsia="zh-CN"/>
        </w:rPr>
        <w:t>-</w:t>
      </w:r>
      <w:r w:rsidRPr="00035344">
        <w:rPr>
          <w:lang w:eastAsia="zh-CN"/>
        </w:rPr>
        <w:tab/>
        <w:t xml:space="preserve">Normal: see 3GPP </w:t>
      </w:r>
      <w:r w:rsidRPr="00035344">
        <w:t>TS 3</w:t>
      </w:r>
      <w:r>
        <w:t>8</w:t>
      </w:r>
      <w:r w:rsidRPr="00035344">
        <w:t>.14</w:t>
      </w:r>
      <w:r>
        <w:t>1</w:t>
      </w:r>
      <w:r w:rsidRPr="00035344">
        <w:t>-1 [</w:t>
      </w:r>
      <w:r>
        <w:t>x</w:t>
      </w:r>
      <w:r w:rsidRPr="00035344">
        <w:t>], annex B.2</w:t>
      </w:r>
      <w:r w:rsidRPr="00035344">
        <w:rPr>
          <w:lang w:eastAsia="zh-CN"/>
        </w:rPr>
        <w:t>.</w:t>
      </w:r>
    </w:p>
    <w:p w14:paraId="63090B9F" w14:textId="77777777" w:rsidR="001455C7" w:rsidRPr="00035344" w:rsidRDefault="001455C7" w:rsidP="001455C7">
      <w:pPr>
        <w:rPr>
          <w:lang w:eastAsia="zh-CN"/>
        </w:rPr>
      </w:pPr>
      <w:r w:rsidRPr="00035344">
        <w:rPr>
          <w:lang w:eastAsia="zh-CN"/>
        </w:rPr>
        <w:t>RF channels to be tested:</w:t>
      </w:r>
    </w:p>
    <w:p w14:paraId="6D0FCB65" w14:textId="77777777" w:rsidR="001455C7" w:rsidRPr="00035344" w:rsidRDefault="001455C7" w:rsidP="001455C7">
      <w:pPr>
        <w:ind w:left="568" w:hanging="284"/>
        <w:rPr>
          <w:lang w:eastAsia="zh-CN"/>
        </w:rPr>
      </w:pPr>
      <w:r w:rsidRPr="00035344">
        <w:rPr>
          <w:lang w:eastAsia="zh-CN"/>
        </w:rPr>
        <w:t>-</w:t>
      </w:r>
      <w:r w:rsidRPr="00035344">
        <w:rPr>
          <w:lang w:eastAsia="zh-CN"/>
        </w:rPr>
        <w:tab/>
        <w:t xml:space="preserve">B, M and T; see subclause </w:t>
      </w:r>
      <w:r w:rsidRPr="00F462CF">
        <w:t>4.9.x</w:t>
      </w:r>
      <w:r w:rsidRPr="00035344">
        <w:rPr>
          <w:lang w:eastAsia="zh-CN"/>
        </w:rPr>
        <w:t>.</w:t>
      </w:r>
    </w:p>
    <w:p w14:paraId="11FACC78" w14:textId="77777777" w:rsidR="001455C7" w:rsidRPr="00035344" w:rsidRDefault="001455C7" w:rsidP="001455C7">
      <w:pPr>
        <w:rPr>
          <w:lang w:eastAsia="zh-CN"/>
        </w:rPr>
      </w:pPr>
      <w:r w:rsidRPr="00035344">
        <w:rPr>
          <w:lang w:eastAsia="zh-CN"/>
        </w:rPr>
        <w:t>Directions to be tested:</w:t>
      </w:r>
    </w:p>
    <w:p w14:paraId="5D82C4ED" w14:textId="77777777" w:rsidR="001455C7" w:rsidRPr="00035344" w:rsidRDefault="001455C7" w:rsidP="001455C7">
      <w:pPr>
        <w:numPr>
          <w:ilvl w:val="0"/>
          <w:numId w:val="8"/>
        </w:numPr>
        <w:overflowPunct w:val="0"/>
        <w:autoSpaceDE w:val="0"/>
        <w:autoSpaceDN w:val="0"/>
        <w:adjustRightInd w:val="0"/>
        <w:textAlignment w:val="baseline"/>
        <w:rPr>
          <w:lang w:eastAsia="zh-CN"/>
        </w:rPr>
      </w:pPr>
      <w:r w:rsidRPr="00035344">
        <w:rPr>
          <w:i/>
          <w:lang w:eastAsia="zh-CN"/>
        </w:rPr>
        <w:t>receiver target reference direction</w:t>
      </w:r>
      <w:r w:rsidRPr="00035344">
        <w:rPr>
          <w:lang w:eastAsia="zh-CN"/>
        </w:rPr>
        <w:t xml:space="preserve"> (see table 4.</w:t>
      </w:r>
      <w:r>
        <w:rPr>
          <w:lang w:eastAsia="zh-CN"/>
        </w:rPr>
        <w:t>6</w:t>
      </w:r>
      <w:r w:rsidRPr="00035344">
        <w:rPr>
          <w:lang w:eastAsia="zh-CN"/>
        </w:rPr>
        <w:t>-</w:t>
      </w:r>
      <w:r>
        <w:rPr>
          <w:lang w:eastAsia="zh-CN"/>
        </w:rPr>
        <w:t>x</w:t>
      </w:r>
      <w:r w:rsidRPr="00035344">
        <w:rPr>
          <w:lang w:eastAsia="zh-CN"/>
        </w:rPr>
        <w:t>, D</w:t>
      </w:r>
      <w:r>
        <w:rPr>
          <w:lang w:eastAsia="zh-CN"/>
        </w:rPr>
        <w:t>x</w:t>
      </w:r>
      <w:r w:rsidRPr="00035344">
        <w:rPr>
          <w:lang w:eastAsia="zh-CN"/>
        </w:rPr>
        <w:t>.</w:t>
      </w:r>
      <w:r>
        <w:rPr>
          <w:lang w:eastAsia="zh-CN"/>
        </w:rPr>
        <w:t>x</w:t>
      </w:r>
      <w:r w:rsidRPr="00035344">
        <w:rPr>
          <w:lang w:eastAsia="zh-CN"/>
        </w:rPr>
        <w:t xml:space="preserve">), </w:t>
      </w:r>
    </w:p>
    <w:p w14:paraId="7CC98DD0" w14:textId="77777777" w:rsidR="001455C7" w:rsidRPr="00035344" w:rsidRDefault="001455C7" w:rsidP="001455C7">
      <w:pPr>
        <w:numPr>
          <w:ilvl w:val="0"/>
          <w:numId w:val="8"/>
        </w:numPr>
        <w:overflowPunct w:val="0"/>
        <w:autoSpaceDE w:val="0"/>
        <w:autoSpaceDN w:val="0"/>
        <w:adjustRightInd w:val="0"/>
        <w:textAlignment w:val="baseline"/>
        <w:rPr>
          <w:lang w:eastAsia="zh-CN"/>
        </w:rPr>
      </w:pPr>
      <w:r w:rsidRPr="00035344">
        <w:rPr>
          <w:lang w:eastAsia="zh-CN"/>
        </w:rPr>
        <w:t>conformance test directions (see table 4.</w:t>
      </w:r>
      <w:r>
        <w:rPr>
          <w:lang w:eastAsia="zh-CN"/>
        </w:rPr>
        <w:t>6</w:t>
      </w:r>
      <w:r w:rsidRPr="00035344">
        <w:rPr>
          <w:lang w:eastAsia="zh-CN"/>
        </w:rPr>
        <w:t>-</w:t>
      </w:r>
      <w:r>
        <w:rPr>
          <w:lang w:eastAsia="zh-CN"/>
        </w:rPr>
        <w:t>x</w:t>
      </w:r>
      <w:r w:rsidRPr="00035344">
        <w:rPr>
          <w:lang w:eastAsia="zh-CN"/>
        </w:rPr>
        <w:t>, D</w:t>
      </w:r>
      <w:r>
        <w:rPr>
          <w:lang w:eastAsia="zh-CN"/>
        </w:rPr>
        <w:t>x</w:t>
      </w:r>
      <w:r w:rsidRPr="00035344">
        <w:rPr>
          <w:lang w:eastAsia="zh-CN"/>
        </w:rPr>
        <w:t>.</w:t>
      </w:r>
      <w:r>
        <w:rPr>
          <w:lang w:eastAsia="zh-CN"/>
        </w:rPr>
        <w:t>x</w:t>
      </w:r>
      <w:r w:rsidRPr="00035344">
        <w:rPr>
          <w:lang w:eastAsia="zh-CN"/>
        </w:rPr>
        <w:t>).</w:t>
      </w:r>
    </w:p>
    <w:p w14:paraId="5B525CF9" w14:textId="77777777" w:rsidR="001455C7" w:rsidRPr="00035344" w:rsidRDefault="001455C7" w:rsidP="001455C7">
      <w:pPr>
        <w:keepNext/>
        <w:keepLines/>
        <w:spacing w:before="120"/>
        <w:ind w:left="1418" w:hanging="1418"/>
        <w:outlineLvl w:val="3"/>
        <w:rPr>
          <w:rFonts w:ascii="Arial" w:hAnsi="Arial"/>
          <w:sz w:val="24"/>
        </w:rPr>
      </w:pPr>
      <w:bookmarkStart w:id="202" w:name="_Toc503966990"/>
      <w:r w:rsidRPr="00035344">
        <w:rPr>
          <w:rFonts w:ascii="Arial" w:hAnsi="Arial"/>
          <w:sz w:val="24"/>
        </w:rPr>
        <w:t>7.2.4.2</w:t>
      </w:r>
      <w:r w:rsidRPr="00035344">
        <w:rPr>
          <w:rFonts w:ascii="Arial" w:hAnsi="Arial"/>
          <w:sz w:val="24"/>
        </w:rPr>
        <w:tab/>
        <w:t>Procedure</w:t>
      </w:r>
      <w:bookmarkEnd w:id="202"/>
    </w:p>
    <w:p w14:paraId="01C59267" w14:textId="77777777" w:rsidR="001455C7" w:rsidRPr="00035344" w:rsidRDefault="001455C7" w:rsidP="001455C7">
      <w:pPr>
        <w:rPr>
          <w:lang w:eastAsia="zh-CN"/>
        </w:rPr>
      </w:pPr>
      <w:r w:rsidRPr="00035344">
        <w:rPr>
          <w:lang w:eastAsia="zh-CN"/>
        </w:rPr>
        <w:t>OTA test require</w:t>
      </w:r>
      <w:r w:rsidRPr="00035344">
        <w:rPr>
          <w:rFonts w:eastAsia="MS Mincho" w:hint="eastAsia"/>
          <w:lang w:eastAsia="ja-JP"/>
        </w:rPr>
        <w:t>s</w:t>
      </w:r>
      <w:r w:rsidRPr="00035344">
        <w:rPr>
          <w:lang w:eastAsia="zh-CN"/>
        </w:rPr>
        <w:t xml:space="preserve"> correct use of an appropriate test facility which has been calibrated and is capable of performing measurements within the measurement uncertainties in subclause 4.1.2.</w:t>
      </w:r>
    </w:p>
    <w:p w14:paraId="138E3A02" w14:textId="77777777" w:rsidR="001455C7" w:rsidRPr="00035344" w:rsidRDefault="001455C7" w:rsidP="001455C7">
      <w:pPr>
        <w:ind w:left="568" w:hanging="284"/>
        <w:rPr>
          <w:lang w:eastAsia="zh-CN"/>
        </w:rPr>
      </w:pPr>
      <w:r w:rsidRPr="00035344">
        <w:t>1)</w:t>
      </w:r>
      <w:r w:rsidRPr="00035344">
        <w:tab/>
        <w:t xml:space="preserve">Place the BS with </w:t>
      </w:r>
      <w:r w:rsidRPr="00035344">
        <w:rPr>
          <w:rFonts w:hint="eastAsia"/>
          <w:lang w:eastAsia="zh-CN"/>
        </w:rPr>
        <w:t xml:space="preserve">its </w:t>
      </w:r>
      <w:r w:rsidRPr="00035344">
        <w:rPr>
          <w:lang w:eastAsia="zh-CN"/>
        </w:rPr>
        <w:t xml:space="preserve">manufacturer declared coordinate system reference point </w:t>
      </w:r>
      <w:r w:rsidRPr="00035344">
        <w:t xml:space="preserve">in the same place as </w:t>
      </w:r>
      <w:r w:rsidRPr="00035344">
        <w:rPr>
          <w:lang w:eastAsia="zh-CN"/>
        </w:rPr>
        <w:t>calibrated point in the test system</w:t>
      </w:r>
      <w:r w:rsidRPr="00035344">
        <w:rPr>
          <w:rFonts w:eastAsia="MS Mincho" w:hint="eastAsia"/>
          <w:lang w:eastAsia="ja-JP"/>
        </w:rPr>
        <w:t xml:space="preserve">, as shown in </w:t>
      </w:r>
      <w:r w:rsidRPr="00035344">
        <w:rPr>
          <w:rFonts w:eastAsia="MS Mincho"/>
          <w:lang w:eastAsia="ja-JP"/>
        </w:rPr>
        <w:t xml:space="preserve">annex </w:t>
      </w:r>
      <w:r>
        <w:rPr>
          <w:rFonts w:eastAsia="MS Mincho"/>
          <w:lang w:eastAsia="ja-JP"/>
        </w:rPr>
        <w:t>x</w:t>
      </w:r>
      <w:r w:rsidRPr="00035344">
        <w:t>.</w:t>
      </w:r>
    </w:p>
    <w:p w14:paraId="5254283C" w14:textId="77777777" w:rsidR="001455C7" w:rsidRPr="00035344" w:rsidRDefault="001455C7" w:rsidP="001455C7">
      <w:pPr>
        <w:ind w:left="568" w:hanging="284"/>
        <w:rPr>
          <w:lang w:eastAsia="zh-CN"/>
        </w:rPr>
      </w:pPr>
      <w:r w:rsidRPr="00035344">
        <w:t>2)</w:t>
      </w:r>
      <w:r w:rsidRPr="00035344">
        <w:tab/>
        <w:t>Align the</w:t>
      </w:r>
      <w:r w:rsidRPr="00035344">
        <w:rPr>
          <w:lang w:eastAsia="zh-CN"/>
        </w:rPr>
        <w:t xml:space="preserve"> manufacturer declared coordinate system orientation </w:t>
      </w:r>
      <w:r w:rsidRPr="00035344">
        <w:rPr>
          <w:rFonts w:hint="eastAsia"/>
          <w:lang w:eastAsia="zh-CN"/>
        </w:rPr>
        <w:t xml:space="preserve">of the </w:t>
      </w:r>
      <w:r w:rsidRPr="00035344">
        <w:rPr>
          <w:lang w:eastAsia="zh-CN"/>
        </w:rPr>
        <w:t>BS</w:t>
      </w:r>
      <w:r w:rsidRPr="00035344">
        <w:rPr>
          <w:rFonts w:hint="eastAsia"/>
          <w:lang w:eastAsia="zh-CN"/>
        </w:rPr>
        <w:t xml:space="preserve"> </w:t>
      </w:r>
      <w:r w:rsidRPr="00035344">
        <w:rPr>
          <w:lang w:eastAsia="zh-CN"/>
        </w:rPr>
        <w:t>with the test system.</w:t>
      </w:r>
    </w:p>
    <w:p w14:paraId="0198578C" w14:textId="77777777" w:rsidR="001455C7" w:rsidRPr="00035344" w:rsidRDefault="001455C7" w:rsidP="001455C7">
      <w:pPr>
        <w:ind w:left="568" w:hanging="284"/>
        <w:rPr>
          <w:lang w:eastAsia="zh-CN"/>
        </w:rPr>
      </w:pPr>
      <w:r w:rsidRPr="00035344">
        <w:rPr>
          <w:rFonts w:eastAsia="MS Mincho"/>
          <w:lang w:eastAsia="ja-JP"/>
        </w:rPr>
        <w:t>3)</w:t>
      </w:r>
      <w:r w:rsidRPr="00035344">
        <w:rPr>
          <w:rFonts w:eastAsia="MS Mincho"/>
          <w:lang w:eastAsia="ja-JP"/>
        </w:rPr>
        <w:tab/>
      </w:r>
      <w:r w:rsidRPr="00035344">
        <w:rPr>
          <w:rFonts w:eastAsia="MS Mincho" w:hint="eastAsia"/>
          <w:lang w:eastAsia="ja-JP"/>
        </w:rPr>
        <w:t xml:space="preserve">Set </w:t>
      </w:r>
      <w:r w:rsidRPr="00035344">
        <w:rPr>
          <w:lang w:eastAsia="zh-CN"/>
        </w:rPr>
        <w:t>the BS in the declared direction to be tested.</w:t>
      </w:r>
    </w:p>
    <w:p w14:paraId="4C634FDA" w14:textId="77777777" w:rsidR="001455C7" w:rsidRPr="00035344" w:rsidRDefault="001455C7" w:rsidP="001455C7">
      <w:pPr>
        <w:ind w:left="568" w:hanging="284"/>
        <w:rPr>
          <w:lang w:eastAsia="zh-CN"/>
        </w:rPr>
      </w:pPr>
      <w:r w:rsidRPr="00035344">
        <w:rPr>
          <w:lang w:eastAsia="zh-CN"/>
        </w:rPr>
        <w:t>4)</w:t>
      </w:r>
      <w:r w:rsidRPr="00035344">
        <w:rPr>
          <w:lang w:eastAsia="zh-CN"/>
        </w:rPr>
        <w:tab/>
        <w:t>Ensure the polarisation</w:t>
      </w:r>
      <w:r w:rsidRPr="00035344">
        <w:rPr>
          <w:rFonts w:eastAsia="MS Mincho" w:hint="eastAsia"/>
          <w:lang w:eastAsia="ja-JP"/>
        </w:rPr>
        <w:t xml:space="preserve"> </w:t>
      </w:r>
      <w:r w:rsidRPr="00035344">
        <w:rPr>
          <w:lang w:eastAsia="zh-CN"/>
        </w:rPr>
        <w:t>is</w:t>
      </w:r>
      <w:r w:rsidRPr="00035344">
        <w:rPr>
          <w:rFonts w:eastAsia="MS Mincho" w:hint="eastAsia"/>
          <w:lang w:eastAsia="ja-JP"/>
        </w:rPr>
        <w:t xml:space="preserve"> </w:t>
      </w:r>
      <w:r w:rsidRPr="00035344">
        <w:rPr>
          <w:lang w:eastAsia="zh-CN"/>
        </w:rPr>
        <w:t>accounted for such that all the power from the test antenna</w:t>
      </w:r>
      <w:r w:rsidRPr="00035344">
        <w:rPr>
          <w:rFonts w:eastAsia="MS Mincho" w:hint="eastAsia"/>
          <w:lang w:eastAsia="ja-JP"/>
        </w:rPr>
        <w:t xml:space="preserve"> </w:t>
      </w:r>
      <w:r w:rsidRPr="00035344">
        <w:rPr>
          <w:lang w:eastAsia="zh-CN"/>
        </w:rPr>
        <w:t>is captured by the BS under test.</w:t>
      </w:r>
    </w:p>
    <w:p w14:paraId="18FB4EAB" w14:textId="77777777" w:rsidR="001455C7" w:rsidRPr="00035344" w:rsidRDefault="001455C7" w:rsidP="001455C7">
      <w:pPr>
        <w:ind w:left="568" w:hanging="284"/>
      </w:pPr>
      <w:r w:rsidRPr="00035344">
        <w:t>5)</w:t>
      </w:r>
      <w:r w:rsidRPr="00035344">
        <w:tab/>
        <w:t>Configure the beam peak direction of the BS according to declared reference beam direction pair for the appropriate beam identifier.</w:t>
      </w:r>
    </w:p>
    <w:p w14:paraId="7C05A758" w14:textId="77777777" w:rsidR="001455C7" w:rsidRPr="00035344" w:rsidRDefault="001455C7" w:rsidP="001455C7">
      <w:pPr>
        <w:ind w:left="568" w:hanging="284"/>
        <w:rPr>
          <w:lang w:eastAsia="zh-CN"/>
        </w:rPr>
      </w:pPr>
      <w:r w:rsidRPr="00035344">
        <w:rPr>
          <w:lang w:eastAsia="zh-CN"/>
        </w:rPr>
        <w:t>6)</w:t>
      </w:r>
      <w:r w:rsidRPr="00035344">
        <w:rPr>
          <w:lang w:eastAsia="zh-CN"/>
        </w:rPr>
        <w:tab/>
        <w:t>Set the BS to transmit the beam(s) of the same operational band and RAT as the OSDD being tested according to the appropriate test configuration in clause 5.</w:t>
      </w:r>
    </w:p>
    <w:p w14:paraId="7FF1E821" w14:textId="77777777" w:rsidR="001455C7" w:rsidRPr="00035344" w:rsidRDefault="001455C7" w:rsidP="001455C7">
      <w:pPr>
        <w:ind w:left="568" w:hanging="284"/>
        <w:rPr>
          <w:lang w:eastAsia="zh-CN"/>
        </w:rPr>
      </w:pPr>
      <w:r w:rsidRPr="00035344">
        <w:t>7)</w:t>
      </w:r>
      <w:r w:rsidRPr="00035344">
        <w:tab/>
        <w:t>Start the signal generator for the wanted signal to transmit:</w:t>
      </w:r>
    </w:p>
    <w:p w14:paraId="7E634248" w14:textId="77777777" w:rsidR="001455C7" w:rsidRPr="00035344" w:rsidRDefault="001455C7" w:rsidP="001455C7">
      <w:pPr>
        <w:ind w:left="851" w:hanging="284"/>
      </w:pPr>
      <w:r w:rsidRPr="00035344">
        <w:rPr>
          <w:rFonts w:eastAsia="MS P??"/>
        </w:rPr>
        <w:t>-</w:t>
      </w:r>
      <w:r w:rsidRPr="00035344">
        <w:rPr>
          <w:rFonts w:eastAsia="MS P??"/>
        </w:rPr>
        <w:tab/>
        <w:t xml:space="preserve">The </w:t>
      </w:r>
      <w:r w:rsidRPr="00035344">
        <w:t>test signal as specified in subclause 7.2.5.4.</w:t>
      </w:r>
    </w:p>
    <w:p w14:paraId="40F2AD95" w14:textId="77777777" w:rsidR="001455C7" w:rsidRPr="00035344" w:rsidRDefault="001455C7" w:rsidP="001455C7">
      <w:pPr>
        <w:ind w:left="568" w:hanging="284"/>
      </w:pPr>
      <w:r w:rsidRPr="00035344">
        <w:rPr>
          <w:lang w:eastAsia="zh-CN"/>
        </w:rPr>
        <w:t>8)</w:t>
      </w:r>
      <w:r w:rsidRPr="00035344">
        <w:rPr>
          <w:lang w:eastAsia="zh-CN"/>
        </w:rPr>
        <w:tab/>
        <w:t>Set the test signal mean power so the calibrated radiated power at the BS Antenna Array coordinate system reference point is as specified in subclause 7.2.5.</w:t>
      </w:r>
    </w:p>
    <w:p w14:paraId="38F9F67C" w14:textId="77777777" w:rsidR="001455C7" w:rsidRPr="00035344" w:rsidRDefault="001455C7" w:rsidP="001455C7">
      <w:pPr>
        <w:keepNext/>
        <w:keepLines/>
        <w:ind w:left="568" w:hanging="284"/>
      </w:pPr>
      <w:r w:rsidRPr="00035344">
        <w:rPr>
          <w:lang w:eastAsia="zh-CN"/>
        </w:rPr>
        <w:t>9)</w:t>
      </w:r>
      <w:r w:rsidRPr="00035344">
        <w:rPr>
          <w:lang w:eastAsia="zh-CN"/>
        </w:rPr>
        <w:tab/>
        <w:t>Measure:</w:t>
      </w:r>
    </w:p>
    <w:p w14:paraId="6871C637" w14:textId="77777777" w:rsidR="001455C7" w:rsidRPr="00035344" w:rsidRDefault="001455C7" w:rsidP="001455C7">
      <w:pPr>
        <w:ind w:left="851" w:hanging="284"/>
      </w:pPr>
      <w:r w:rsidRPr="00035344">
        <w:t>-</w:t>
      </w:r>
      <w:r w:rsidRPr="00035344">
        <w:tab/>
        <w:t xml:space="preserve">Throughput according to annex </w:t>
      </w:r>
      <w:r>
        <w:t>A</w:t>
      </w:r>
      <w:r w:rsidRPr="00035344">
        <w:t xml:space="preserve"> for </w:t>
      </w:r>
      <w:r>
        <w:t>each</w:t>
      </w:r>
      <w:r w:rsidRPr="007C134A">
        <w:t xml:space="preserve"> supported polarization</w:t>
      </w:r>
      <w:r w:rsidRPr="00035344">
        <w:t>.</w:t>
      </w:r>
    </w:p>
    <w:p w14:paraId="6FCE1DA5" w14:textId="77777777" w:rsidR="001455C7" w:rsidRPr="00035344" w:rsidRDefault="001455C7" w:rsidP="001455C7">
      <w:pPr>
        <w:ind w:left="568" w:hanging="284"/>
      </w:pPr>
      <w:r w:rsidRPr="00035344">
        <w:rPr>
          <w:rFonts w:eastAsia="MS Mincho"/>
          <w:lang w:eastAsia="ja-JP"/>
        </w:rPr>
        <w:t>10)</w:t>
      </w:r>
      <w:r w:rsidRPr="00035344">
        <w:rPr>
          <w:rFonts w:eastAsia="MS Mincho"/>
          <w:lang w:eastAsia="ja-JP"/>
        </w:rPr>
        <w:tab/>
        <w:t>Repeat</w:t>
      </w:r>
      <w:r w:rsidRPr="00035344">
        <w:rPr>
          <w:rFonts w:eastAsia="MS Mincho" w:hint="eastAsia"/>
          <w:lang w:eastAsia="ja-JP"/>
        </w:rPr>
        <w:t xml:space="preserve"> step</w:t>
      </w:r>
      <w:r w:rsidRPr="00035344">
        <w:rPr>
          <w:rFonts w:eastAsia="MS Mincho"/>
          <w:lang w:eastAsia="ja-JP"/>
        </w:rPr>
        <w:t>s</w:t>
      </w:r>
      <w:r w:rsidRPr="00035344">
        <w:rPr>
          <w:rFonts w:eastAsia="MS Mincho" w:hint="eastAsia"/>
          <w:lang w:eastAsia="ja-JP"/>
        </w:rPr>
        <w:t xml:space="preserve"> 3 to 9 </w:t>
      </w:r>
      <w:r w:rsidRPr="00035344">
        <w:rPr>
          <w:lang w:eastAsia="zh-CN"/>
        </w:rPr>
        <w:t>for all OSDD(s) declared for the BS (see table 4.</w:t>
      </w:r>
      <w:r>
        <w:rPr>
          <w:lang w:eastAsia="zh-CN"/>
        </w:rPr>
        <w:t>6</w:t>
      </w:r>
      <w:r w:rsidRPr="00035344">
        <w:rPr>
          <w:lang w:eastAsia="zh-CN"/>
        </w:rPr>
        <w:t>-</w:t>
      </w:r>
      <w:r>
        <w:rPr>
          <w:lang w:eastAsia="zh-CN"/>
        </w:rPr>
        <w:t>x</w:t>
      </w:r>
      <w:r w:rsidRPr="00035344">
        <w:rPr>
          <w:lang w:eastAsia="zh-CN"/>
        </w:rPr>
        <w:t>, D</w:t>
      </w:r>
      <w:r>
        <w:rPr>
          <w:lang w:eastAsia="zh-CN"/>
        </w:rPr>
        <w:t>x</w:t>
      </w:r>
      <w:r w:rsidRPr="00035344">
        <w:rPr>
          <w:lang w:eastAsia="zh-CN"/>
        </w:rPr>
        <w:t>.</w:t>
      </w:r>
      <w:r>
        <w:rPr>
          <w:lang w:eastAsia="zh-CN"/>
        </w:rPr>
        <w:t>x</w:t>
      </w:r>
      <w:r w:rsidRPr="00035344">
        <w:rPr>
          <w:lang w:eastAsia="zh-CN"/>
        </w:rPr>
        <w:t>).</w:t>
      </w:r>
    </w:p>
    <w:p w14:paraId="515431D6" w14:textId="77777777" w:rsidR="001455C7" w:rsidRPr="00035344" w:rsidRDefault="001455C7" w:rsidP="001455C7">
      <w:pPr>
        <w:rPr>
          <w:lang w:eastAsia="zh-CN"/>
        </w:rPr>
      </w:pPr>
      <w:r w:rsidRPr="00035344">
        <w:rPr>
          <w:lang w:eastAsia="zh-CN"/>
        </w:rPr>
        <w:lastRenderedPageBreak/>
        <w:t>For multi-band capable BS and single band tests, repeat the steps above per involved band where single band test configurations and test models shall apply with no carriers activated in the other band.</w:t>
      </w:r>
    </w:p>
    <w:p w14:paraId="2608B1FD" w14:textId="77777777" w:rsidR="001455C7" w:rsidRPr="00035344" w:rsidRDefault="001455C7" w:rsidP="001455C7">
      <w:pPr>
        <w:keepNext/>
        <w:keepLines/>
        <w:spacing w:before="120"/>
        <w:ind w:left="1134" w:hanging="1134"/>
        <w:outlineLvl w:val="2"/>
        <w:rPr>
          <w:rFonts w:ascii="Arial" w:hAnsi="Arial"/>
          <w:sz w:val="28"/>
        </w:rPr>
      </w:pPr>
      <w:bookmarkStart w:id="203" w:name="_Toc503966991"/>
      <w:r w:rsidRPr="00035344">
        <w:rPr>
          <w:rFonts w:ascii="Arial" w:hAnsi="Arial"/>
          <w:sz w:val="28"/>
        </w:rPr>
        <w:t>7.2.5</w:t>
      </w:r>
      <w:r w:rsidRPr="00035344">
        <w:rPr>
          <w:rFonts w:ascii="Arial" w:hAnsi="Arial"/>
          <w:sz w:val="28"/>
        </w:rPr>
        <w:tab/>
        <w:t>Test Requirements</w:t>
      </w:r>
      <w:bookmarkEnd w:id="203"/>
    </w:p>
    <w:p w14:paraId="36A1092F" w14:textId="77777777" w:rsidR="001455C7" w:rsidRPr="00035344" w:rsidRDefault="001455C7" w:rsidP="001455C7">
      <w:pPr>
        <w:keepNext/>
        <w:keepLines/>
        <w:spacing w:before="120"/>
        <w:ind w:left="1418" w:hanging="1418"/>
        <w:outlineLvl w:val="3"/>
        <w:rPr>
          <w:rFonts w:ascii="Arial" w:hAnsi="Arial"/>
          <w:sz w:val="24"/>
        </w:rPr>
      </w:pPr>
      <w:bookmarkStart w:id="204" w:name="_Toc503966992"/>
      <w:r w:rsidRPr="00035344">
        <w:rPr>
          <w:rFonts w:ascii="Arial" w:hAnsi="Arial"/>
          <w:sz w:val="24"/>
        </w:rPr>
        <w:t>7.2.5.1</w:t>
      </w:r>
      <w:r w:rsidRPr="00035344">
        <w:rPr>
          <w:rFonts w:ascii="Arial" w:hAnsi="Arial"/>
          <w:sz w:val="24"/>
        </w:rPr>
        <w:tab/>
        <w:t>General</w:t>
      </w:r>
      <w:bookmarkEnd w:id="204"/>
    </w:p>
    <w:p w14:paraId="5AEA147C" w14:textId="77777777" w:rsidR="001455C7" w:rsidRPr="00035344" w:rsidRDefault="001455C7" w:rsidP="001455C7">
      <w:pPr>
        <w:rPr>
          <w:lang w:eastAsia="zh-CN"/>
        </w:rPr>
      </w:pPr>
      <w:r w:rsidRPr="00035344">
        <w:rPr>
          <w:lang w:eastAsia="zh-CN"/>
        </w:rPr>
        <w:t>The minimum EIS level is a declared figure for each OSDD (</w:t>
      </w:r>
      <w:r w:rsidRPr="00035344">
        <w:t>see table 4.</w:t>
      </w:r>
      <w:r>
        <w:t>6</w:t>
      </w:r>
      <w:r w:rsidRPr="00035344">
        <w:t>-</w:t>
      </w:r>
      <w:r>
        <w:t>x</w:t>
      </w:r>
      <w:r w:rsidRPr="00035344">
        <w:t>,</w:t>
      </w:r>
      <w:r w:rsidRPr="00035344">
        <w:rPr>
          <w:lang w:eastAsia="zh-CN"/>
        </w:rPr>
        <w:t xml:space="preserve"> D10.6). The test requirement is calculated from the declared value offset by the EIS Test Tolerance specified in subclause 4.1.</w:t>
      </w:r>
    </w:p>
    <w:p w14:paraId="6120ACAA" w14:textId="77777777" w:rsidR="001455C7" w:rsidRPr="00035344" w:rsidRDefault="001455C7" w:rsidP="001455C7">
      <w:pPr>
        <w:keepNext/>
        <w:keepLines/>
        <w:spacing w:before="120"/>
        <w:ind w:left="1418" w:hanging="1418"/>
        <w:outlineLvl w:val="3"/>
        <w:rPr>
          <w:rFonts w:ascii="Arial" w:hAnsi="Arial"/>
          <w:sz w:val="24"/>
        </w:rPr>
      </w:pPr>
      <w:bookmarkStart w:id="205" w:name="_Toc503966995"/>
      <w:r w:rsidRPr="00035344">
        <w:rPr>
          <w:rFonts w:ascii="Arial" w:hAnsi="Arial"/>
          <w:sz w:val="24"/>
        </w:rPr>
        <w:t>7.2.5.</w:t>
      </w:r>
      <w:r>
        <w:rPr>
          <w:rFonts w:ascii="Arial" w:hAnsi="Arial"/>
          <w:sz w:val="24"/>
        </w:rPr>
        <w:t>2</w:t>
      </w:r>
      <w:r w:rsidRPr="00035344">
        <w:rPr>
          <w:rFonts w:ascii="Arial" w:hAnsi="Arial"/>
          <w:sz w:val="24"/>
        </w:rPr>
        <w:tab/>
        <w:t>Test Requirements</w:t>
      </w:r>
      <w:bookmarkEnd w:id="205"/>
      <w:r w:rsidRPr="00E0254F">
        <w:rPr>
          <w:rFonts w:ascii="Arial" w:hAnsi="Arial"/>
          <w:sz w:val="24"/>
        </w:rPr>
        <w:t xml:space="preserve"> for </w:t>
      </w:r>
      <w:r w:rsidRPr="00E0254F">
        <w:rPr>
          <w:rFonts w:ascii="Arial" w:hAnsi="Arial"/>
          <w:i/>
          <w:sz w:val="24"/>
        </w:rPr>
        <w:t>BS type 1-H</w:t>
      </w:r>
      <w:r w:rsidRPr="00E0254F">
        <w:rPr>
          <w:rFonts w:ascii="Arial" w:hAnsi="Arial"/>
          <w:sz w:val="24"/>
        </w:rPr>
        <w:t xml:space="preserve"> and </w:t>
      </w:r>
      <w:r w:rsidRPr="00E0254F">
        <w:rPr>
          <w:rFonts w:ascii="Arial" w:hAnsi="Arial"/>
          <w:i/>
          <w:sz w:val="24"/>
        </w:rPr>
        <w:t>BS type 1-O</w:t>
      </w:r>
    </w:p>
    <w:p w14:paraId="3D8CEADF" w14:textId="77777777" w:rsidR="001455C7" w:rsidRPr="00035344" w:rsidRDefault="001455C7" w:rsidP="001455C7">
      <w:r w:rsidRPr="00035344">
        <w:t xml:space="preserve">For </w:t>
      </w:r>
      <w:r w:rsidRPr="00035344">
        <w:rPr>
          <w:rFonts w:hint="eastAsia"/>
          <w:lang w:eastAsia="zh-CN"/>
        </w:rPr>
        <w:t>each</w:t>
      </w:r>
      <w:r w:rsidRPr="00035344">
        <w:t xml:space="preserve"> measured carrier, the throughput measured in step 9 of subclause 7.2.4.2 shall be ≥ 95 % of the maximum throughput of the reference measurement channel as specified in TS 3</w:t>
      </w:r>
      <w:r>
        <w:t>8</w:t>
      </w:r>
      <w:r w:rsidRPr="00035344">
        <w:t>.1</w:t>
      </w:r>
      <w:r>
        <w:t>0</w:t>
      </w:r>
      <w:r w:rsidRPr="00035344">
        <w:t>4 [</w:t>
      </w:r>
      <w:r>
        <w:t>2</w:t>
      </w:r>
      <w:r w:rsidRPr="00035344">
        <w:t>]</w:t>
      </w:r>
      <w:r>
        <w:t xml:space="preserve"> </w:t>
      </w:r>
      <w:r w:rsidRPr="00035344">
        <w:t>annex A.1</w:t>
      </w:r>
      <w:r w:rsidRPr="00035344" w:rsidDel="00B462E4">
        <w:t xml:space="preserve"> </w:t>
      </w:r>
      <w:r w:rsidRPr="00035344">
        <w:t>with parameters specified in table 7.2.5.</w:t>
      </w:r>
      <w:r>
        <w:t>2</w:t>
      </w:r>
      <w:r w:rsidRPr="00035344">
        <w:t>-1</w:t>
      </w:r>
      <w:r w:rsidRPr="00035344">
        <w:rPr>
          <w:lang w:eastAsia="zh-CN"/>
        </w:rPr>
        <w:t>.</w:t>
      </w:r>
    </w:p>
    <w:p w14:paraId="621B432D" w14:textId="77777777" w:rsidR="001455C7" w:rsidRPr="00035344" w:rsidRDefault="001455C7" w:rsidP="001455C7">
      <w:pPr>
        <w:keepNext/>
        <w:keepLines/>
        <w:spacing w:before="60"/>
        <w:jc w:val="center"/>
        <w:rPr>
          <w:rFonts w:ascii="Arial" w:hAnsi="Arial"/>
          <w:b/>
        </w:rPr>
      </w:pPr>
      <w:r w:rsidRPr="00035344">
        <w:rPr>
          <w:rFonts w:ascii="Arial" w:hAnsi="Arial"/>
          <w:b/>
        </w:rPr>
        <w:t>Table 7.2.5.</w:t>
      </w:r>
      <w:r>
        <w:rPr>
          <w:rFonts w:ascii="Arial" w:hAnsi="Arial"/>
          <w:b/>
        </w:rPr>
        <w:t>2</w:t>
      </w:r>
      <w:r w:rsidRPr="00035344">
        <w:rPr>
          <w:rFonts w:ascii="Arial" w:hAnsi="Arial"/>
          <w:b/>
        </w:rPr>
        <w:t>-1:</w:t>
      </w:r>
      <w:r w:rsidRPr="00035344">
        <w:rPr>
          <w:rFonts w:ascii="Arial" w:hAnsi="Arial"/>
          <w:b/>
          <w:lang w:eastAsia="zh-CN"/>
        </w:rPr>
        <w:t xml:space="preserve"> EIS</w:t>
      </w:r>
      <w:r w:rsidRPr="00035344">
        <w:rPr>
          <w:rFonts w:ascii="Arial" w:hAnsi="Arial"/>
          <w:b/>
        </w:rPr>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0"/>
        <w:gridCol w:w="1414"/>
        <w:gridCol w:w="1964"/>
        <w:gridCol w:w="1530"/>
        <w:gridCol w:w="1530"/>
        <w:gridCol w:w="1533"/>
      </w:tblGrid>
      <w:tr w:rsidR="001455C7" w:rsidRPr="007C134A" w14:paraId="5F3DD668" w14:textId="77777777" w:rsidTr="001455C7">
        <w:trPr>
          <w:jc w:val="center"/>
        </w:trPr>
        <w:tc>
          <w:tcPr>
            <w:tcW w:w="0" w:type="auto"/>
            <w:vMerge w:val="restart"/>
            <w:tcBorders>
              <w:top w:val="single" w:sz="4" w:space="0" w:color="auto"/>
              <w:left w:val="single" w:sz="4" w:space="0" w:color="auto"/>
              <w:right w:val="single" w:sz="4" w:space="0" w:color="auto"/>
            </w:tcBorders>
            <w:vAlign w:val="center"/>
          </w:tcPr>
          <w:p w14:paraId="4AED1134" w14:textId="77777777" w:rsidR="001455C7" w:rsidRPr="008E5C11" w:rsidRDefault="001455C7" w:rsidP="001455C7">
            <w:pPr>
              <w:keepNext/>
              <w:keepLines/>
              <w:overflowPunct w:val="0"/>
              <w:autoSpaceDE w:val="0"/>
              <w:autoSpaceDN w:val="0"/>
              <w:adjustRightInd w:val="0"/>
              <w:jc w:val="center"/>
              <w:textAlignment w:val="baseline"/>
              <w:rPr>
                <w:rFonts w:ascii="Arial" w:hAnsi="Arial" w:cs="Arial"/>
                <w:b/>
                <w:bCs/>
                <w:sz w:val="18"/>
                <w:szCs w:val="18"/>
                <w:lang w:val="sv-SE"/>
              </w:rPr>
            </w:pPr>
            <w:r w:rsidRPr="007E04DE">
              <w:rPr>
                <w:rFonts w:ascii="Arial" w:hAnsi="Arial" w:cs="Arial"/>
                <w:b/>
                <w:i/>
                <w:sz w:val="18"/>
                <w:lang w:val="it-IT"/>
              </w:rPr>
              <w:t>BS channel bandwidth</w:t>
            </w:r>
            <w:r w:rsidRPr="00DB5927">
              <w:rPr>
                <w:rFonts w:ascii="Arial" w:hAnsi="Arial" w:cs="Arial"/>
                <w:b/>
                <w:bCs/>
                <w:sz w:val="18"/>
                <w:szCs w:val="18"/>
                <w:lang w:val="it-IT"/>
              </w:rPr>
              <w:t xml:space="preserve"> [MHz]</w:t>
            </w:r>
          </w:p>
        </w:tc>
        <w:tc>
          <w:tcPr>
            <w:tcW w:w="0" w:type="auto"/>
            <w:vMerge w:val="restart"/>
            <w:tcBorders>
              <w:top w:val="single" w:sz="4" w:space="0" w:color="auto"/>
              <w:left w:val="single" w:sz="4" w:space="0" w:color="auto"/>
              <w:right w:val="single" w:sz="4" w:space="0" w:color="auto"/>
            </w:tcBorders>
            <w:vAlign w:val="center"/>
          </w:tcPr>
          <w:p w14:paraId="03B9DB66" w14:textId="77777777" w:rsidR="001455C7" w:rsidRPr="008E5C11" w:rsidRDefault="001455C7" w:rsidP="001455C7">
            <w:pPr>
              <w:keepNext/>
              <w:keepLines/>
              <w:overflowPunct w:val="0"/>
              <w:autoSpaceDE w:val="0"/>
              <w:autoSpaceDN w:val="0"/>
              <w:adjustRightInd w:val="0"/>
              <w:jc w:val="center"/>
              <w:textAlignment w:val="baseline"/>
              <w:rPr>
                <w:rFonts w:ascii="Arial" w:hAnsi="Arial" w:cs="Arial"/>
                <w:b/>
                <w:bCs/>
                <w:sz w:val="18"/>
                <w:szCs w:val="18"/>
                <w:lang w:val="sv-SE"/>
              </w:rPr>
            </w:pPr>
            <w:r w:rsidRPr="00DB5927">
              <w:rPr>
                <w:rFonts w:ascii="Arial" w:hAnsi="Arial" w:cs="Arial"/>
                <w:b/>
                <w:bCs/>
                <w:sz w:val="18"/>
                <w:szCs w:val="18"/>
              </w:rPr>
              <w:t>Sub-carrier spacing [kHz]</w:t>
            </w:r>
          </w:p>
        </w:tc>
        <w:tc>
          <w:tcPr>
            <w:tcW w:w="0" w:type="auto"/>
            <w:vMerge w:val="restart"/>
            <w:shd w:val="clear" w:color="auto" w:fill="auto"/>
            <w:vAlign w:val="center"/>
          </w:tcPr>
          <w:p w14:paraId="0C2293ED" w14:textId="77777777" w:rsidR="001455C7" w:rsidRPr="008E5C11" w:rsidRDefault="001455C7" w:rsidP="001455C7">
            <w:pPr>
              <w:keepNext/>
              <w:keepLines/>
              <w:overflowPunct w:val="0"/>
              <w:autoSpaceDE w:val="0"/>
              <w:autoSpaceDN w:val="0"/>
              <w:adjustRightInd w:val="0"/>
              <w:jc w:val="center"/>
              <w:textAlignment w:val="baseline"/>
              <w:rPr>
                <w:rFonts w:ascii="Arial" w:hAnsi="Arial" w:cs="Arial"/>
                <w:b/>
                <w:bCs/>
                <w:sz w:val="18"/>
                <w:szCs w:val="18"/>
              </w:rPr>
            </w:pPr>
            <w:r w:rsidRPr="00DB5927">
              <w:rPr>
                <w:rFonts w:ascii="Arial" w:hAnsi="Arial" w:cs="Arial"/>
                <w:b/>
                <w:bCs/>
                <w:sz w:val="18"/>
                <w:szCs w:val="18"/>
              </w:rPr>
              <w:t>Reference measurement channel</w:t>
            </w:r>
          </w:p>
        </w:tc>
        <w:tc>
          <w:tcPr>
            <w:tcW w:w="0" w:type="auto"/>
            <w:gridSpan w:val="3"/>
            <w:vAlign w:val="center"/>
          </w:tcPr>
          <w:p w14:paraId="2591A398" w14:textId="7AE91E4B" w:rsidR="001455C7" w:rsidRPr="008E5C11" w:rsidRDefault="001455C7" w:rsidP="001455C7">
            <w:pPr>
              <w:keepNext/>
              <w:keepLines/>
              <w:overflowPunct w:val="0"/>
              <w:autoSpaceDE w:val="0"/>
              <w:autoSpaceDN w:val="0"/>
              <w:adjustRightInd w:val="0"/>
              <w:jc w:val="center"/>
              <w:textAlignment w:val="baseline"/>
              <w:rPr>
                <w:rFonts w:ascii="Arial" w:hAnsi="Arial" w:cs="Arial"/>
                <w:b/>
                <w:bCs/>
                <w:sz w:val="18"/>
                <w:szCs w:val="18"/>
              </w:rPr>
            </w:pPr>
            <w:r w:rsidRPr="00DB5927">
              <w:rPr>
                <w:rFonts w:ascii="Arial" w:hAnsi="Arial" w:cs="Arial"/>
                <w:b/>
                <w:bCs/>
                <w:sz w:val="18"/>
                <w:szCs w:val="18"/>
              </w:rPr>
              <w:t xml:space="preserve">EIS </w:t>
            </w:r>
            <w:r w:rsidR="00952765">
              <w:rPr>
                <w:rFonts w:ascii="Arial" w:hAnsi="Arial" w:cs="Arial"/>
                <w:b/>
                <w:bCs/>
                <w:sz w:val="18"/>
                <w:szCs w:val="18"/>
              </w:rPr>
              <w:t>l</w:t>
            </w:r>
            <w:r w:rsidRPr="00DB5927">
              <w:rPr>
                <w:rFonts w:ascii="Arial" w:hAnsi="Arial" w:cs="Arial"/>
                <w:b/>
                <w:bCs/>
                <w:sz w:val="18"/>
                <w:szCs w:val="18"/>
              </w:rPr>
              <w:t xml:space="preserve">evel </w:t>
            </w:r>
            <w:commentRangeStart w:id="206"/>
            <w:r w:rsidR="00952765">
              <w:rPr>
                <w:rFonts w:ascii="Arial" w:hAnsi="Arial" w:cs="Arial"/>
                <w:b/>
                <w:bCs/>
                <w:sz w:val="18"/>
                <w:szCs w:val="18"/>
              </w:rPr>
              <w:t>[</w:t>
            </w:r>
            <w:r w:rsidRPr="00DB5927">
              <w:rPr>
                <w:rFonts w:ascii="Arial" w:hAnsi="Arial" w:cs="Arial"/>
                <w:b/>
                <w:bCs/>
                <w:sz w:val="18"/>
                <w:szCs w:val="18"/>
              </w:rPr>
              <w:t>dBm</w:t>
            </w:r>
            <w:r w:rsidR="00952765">
              <w:rPr>
                <w:rFonts w:ascii="Arial" w:hAnsi="Arial" w:cs="Arial"/>
                <w:b/>
                <w:bCs/>
                <w:sz w:val="18"/>
                <w:szCs w:val="18"/>
              </w:rPr>
              <w:t>]</w:t>
            </w:r>
            <w:commentRangeEnd w:id="206"/>
            <w:r w:rsidR="00952765">
              <w:rPr>
                <w:rStyle w:val="CommentReference"/>
                <w:rFonts w:eastAsia="Times New Roman"/>
              </w:rPr>
              <w:commentReference w:id="206"/>
            </w:r>
          </w:p>
        </w:tc>
      </w:tr>
      <w:tr w:rsidR="001455C7" w:rsidRPr="007C134A" w14:paraId="3E4923A0" w14:textId="77777777" w:rsidTr="001455C7">
        <w:trPr>
          <w:jc w:val="center"/>
        </w:trPr>
        <w:tc>
          <w:tcPr>
            <w:tcW w:w="0" w:type="auto"/>
            <w:vMerge/>
            <w:tcBorders>
              <w:left w:val="single" w:sz="4" w:space="0" w:color="auto"/>
              <w:bottom w:val="single" w:sz="4" w:space="0" w:color="auto"/>
              <w:right w:val="single" w:sz="4" w:space="0" w:color="auto"/>
            </w:tcBorders>
            <w:vAlign w:val="center"/>
          </w:tcPr>
          <w:p w14:paraId="62574BF7" w14:textId="77777777" w:rsidR="001455C7" w:rsidRPr="007C134A" w:rsidRDefault="001455C7" w:rsidP="001455C7">
            <w:pPr>
              <w:keepNext/>
              <w:keepLines/>
              <w:overflowPunct w:val="0"/>
              <w:autoSpaceDE w:val="0"/>
              <w:autoSpaceDN w:val="0"/>
              <w:adjustRightInd w:val="0"/>
              <w:jc w:val="center"/>
              <w:textAlignment w:val="baseline"/>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4A0A2A0E" w14:textId="77777777" w:rsidR="001455C7" w:rsidRPr="007C134A" w:rsidRDefault="001455C7" w:rsidP="001455C7">
            <w:pPr>
              <w:keepNext/>
              <w:keepLines/>
              <w:overflowPunct w:val="0"/>
              <w:autoSpaceDE w:val="0"/>
              <w:autoSpaceDN w:val="0"/>
              <w:adjustRightInd w:val="0"/>
              <w:jc w:val="center"/>
              <w:textAlignment w:val="baseline"/>
              <w:rPr>
                <w:rFonts w:ascii="Arial" w:hAnsi="Arial" w:cs="Arial"/>
                <w:sz w:val="18"/>
                <w:szCs w:val="18"/>
                <w:lang w:eastAsia="zh-CN"/>
              </w:rPr>
            </w:pPr>
          </w:p>
        </w:tc>
        <w:tc>
          <w:tcPr>
            <w:tcW w:w="0" w:type="auto"/>
            <w:vMerge/>
            <w:shd w:val="clear" w:color="auto" w:fill="auto"/>
            <w:vAlign w:val="center"/>
          </w:tcPr>
          <w:p w14:paraId="02FC4770" w14:textId="77777777" w:rsidR="001455C7" w:rsidRPr="007C134A" w:rsidRDefault="001455C7" w:rsidP="001455C7">
            <w:pPr>
              <w:keepNext/>
              <w:keepLines/>
              <w:overflowPunct w:val="0"/>
              <w:autoSpaceDE w:val="0"/>
              <w:autoSpaceDN w:val="0"/>
              <w:adjustRightInd w:val="0"/>
              <w:jc w:val="center"/>
              <w:textAlignment w:val="baseline"/>
              <w:rPr>
                <w:rFonts w:cs="Arial"/>
                <w:lang w:eastAsia="zh-CN"/>
              </w:rPr>
            </w:pPr>
          </w:p>
        </w:tc>
        <w:tc>
          <w:tcPr>
            <w:tcW w:w="0" w:type="auto"/>
            <w:vAlign w:val="center"/>
          </w:tcPr>
          <w:p w14:paraId="234D39D4" w14:textId="77777777" w:rsidR="001455C7" w:rsidRPr="008E5C11" w:rsidRDefault="001455C7" w:rsidP="00A006D8">
            <w:pPr>
              <w:pStyle w:val="TAH"/>
              <w:rPr>
                <w:rFonts w:cs="Arial"/>
                <w:szCs w:val="18"/>
                <w:lang w:eastAsia="ja-JP"/>
              </w:rPr>
            </w:pPr>
            <w:r w:rsidRPr="00BA7B97">
              <w:rPr>
                <w:lang w:eastAsia="ja-JP"/>
              </w:rPr>
              <w:t xml:space="preserve">f </w:t>
            </w:r>
            <w:r w:rsidRPr="00BA7B97">
              <w:rPr>
                <w:rFonts w:cs="Arial"/>
                <w:lang w:eastAsia="ja-JP"/>
              </w:rPr>
              <w:t>≤</w:t>
            </w:r>
            <w:r w:rsidRPr="00BA7B97">
              <w:rPr>
                <w:lang w:eastAsia="ja-JP"/>
              </w:rPr>
              <w:t xml:space="preserve"> 3.0 GHz</w:t>
            </w:r>
          </w:p>
        </w:tc>
        <w:tc>
          <w:tcPr>
            <w:tcW w:w="0" w:type="auto"/>
            <w:vAlign w:val="center"/>
          </w:tcPr>
          <w:p w14:paraId="64B03EF3" w14:textId="77777777" w:rsidR="001455C7" w:rsidRPr="008E5C11" w:rsidRDefault="001455C7" w:rsidP="00A006D8">
            <w:pPr>
              <w:pStyle w:val="TAH"/>
              <w:rPr>
                <w:rFonts w:cs="Arial"/>
                <w:szCs w:val="18"/>
                <w:lang w:eastAsia="ja-JP"/>
              </w:rPr>
            </w:pPr>
            <w:r w:rsidRPr="00BA7B97">
              <w:rPr>
                <w:lang w:eastAsia="ja-JP"/>
              </w:rPr>
              <w:t xml:space="preserve">3.0 GHz &lt; f </w:t>
            </w:r>
            <w:r w:rsidRPr="00BA7B97">
              <w:rPr>
                <w:rFonts w:cs="Arial"/>
                <w:lang w:eastAsia="ja-JP"/>
              </w:rPr>
              <w:t>≤</w:t>
            </w:r>
            <w:r w:rsidRPr="00BA7B97">
              <w:rPr>
                <w:lang w:eastAsia="ja-JP"/>
              </w:rPr>
              <w:t xml:space="preserve"> 4.2 GHz</w:t>
            </w:r>
          </w:p>
        </w:tc>
        <w:tc>
          <w:tcPr>
            <w:tcW w:w="0" w:type="auto"/>
            <w:shd w:val="clear" w:color="auto" w:fill="auto"/>
            <w:vAlign w:val="center"/>
          </w:tcPr>
          <w:p w14:paraId="586BE550" w14:textId="77777777" w:rsidR="001455C7" w:rsidRPr="008E5C11" w:rsidRDefault="001455C7" w:rsidP="00A006D8">
            <w:pPr>
              <w:pStyle w:val="TAH"/>
              <w:rPr>
                <w:rFonts w:cs="Arial"/>
                <w:szCs w:val="18"/>
                <w:lang w:eastAsia="ja-JP"/>
              </w:rPr>
            </w:pPr>
            <w:r>
              <w:rPr>
                <w:lang w:eastAsia="ja-JP"/>
              </w:rPr>
              <w:t>4</w:t>
            </w:r>
            <w:r w:rsidRPr="00BA7B97">
              <w:rPr>
                <w:lang w:eastAsia="ja-JP"/>
              </w:rPr>
              <w:t>.</w:t>
            </w:r>
            <w:r>
              <w:rPr>
                <w:lang w:eastAsia="ja-JP"/>
              </w:rPr>
              <w:t>2</w:t>
            </w:r>
            <w:r w:rsidRPr="00BA7B97">
              <w:rPr>
                <w:lang w:eastAsia="ja-JP"/>
              </w:rPr>
              <w:t xml:space="preserve"> GHz &lt; f </w:t>
            </w:r>
            <w:r w:rsidRPr="00BA7B97">
              <w:rPr>
                <w:rFonts w:cs="Arial"/>
                <w:lang w:eastAsia="ja-JP"/>
              </w:rPr>
              <w:t>≤</w:t>
            </w:r>
            <w:r w:rsidRPr="00BA7B97">
              <w:rPr>
                <w:lang w:eastAsia="ja-JP"/>
              </w:rPr>
              <w:t xml:space="preserve"> </w:t>
            </w:r>
            <w:r>
              <w:rPr>
                <w:lang w:eastAsia="ja-JP"/>
              </w:rPr>
              <w:t>6</w:t>
            </w:r>
            <w:r w:rsidRPr="00BA7B97">
              <w:rPr>
                <w:lang w:eastAsia="ja-JP"/>
              </w:rPr>
              <w:t>.</w:t>
            </w:r>
            <w:r>
              <w:rPr>
                <w:lang w:eastAsia="ja-JP"/>
              </w:rPr>
              <w:t>0</w:t>
            </w:r>
            <w:r w:rsidRPr="00BA7B97">
              <w:rPr>
                <w:lang w:eastAsia="ja-JP"/>
              </w:rPr>
              <w:t xml:space="preserve"> GHz</w:t>
            </w:r>
          </w:p>
        </w:tc>
      </w:tr>
      <w:tr w:rsidR="001455C7" w:rsidRPr="007C134A" w14:paraId="751EAA4E"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6E88ABE" w14:textId="77777777" w:rsidR="001455C7" w:rsidRPr="007C134A" w:rsidRDefault="001455C7" w:rsidP="00A006D8">
            <w:pPr>
              <w:pStyle w:val="TAC"/>
            </w:pPr>
            <w:r w:rsidRPr="007C134A">
              <w:t>5, 10, 15, 25, 30</w:t>
            </w:r>
          </w:p>
        </w:tc>
        <w:tc>
          <w:tcPr>
            <w:tcW w:w="0" w:type="auto"/>
            <w:tcBorders>
              <w:top w:val="single" w:sz="4" w:space="0" w:color="auto"/>
              <w:left w:val="single" w:sz="4" w:space="0" w:color="auto"/>
              <w:bottom w:val="single" w:sz="4" w:space="0" w:color="auto"/>
              <w:right w:val="single" w:sz="4" w:space="0" w:color="auto"/>
            </w:tcBorders>
            <w:vAlign w:val="center"/>
          </w:tcPr>
          <w:p w14:paraId="721F57CA" w14:textId="77777777" w:rsidR="001455C7" w:rsidRPr="007C134A" w:rsidRDefault="001455C7" w:rsidP="00A006D8">
            <w:pPr>
              <w:pStyle w:val="TAC"/>
            </w:pPr>
            <w:r w:rsidRPr="007C134A">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77C623" w14:textId="77777777" w:rsidR="001455C7" w:rsidRPr="008E5C11" w:rsidRDefault="001455C7" w:rsidP="00A006D8">
            <w:pPr>
              <w:pStyle w:val="TAC"/>
            </w:pPr>
            <w:r w:rsidRPr="007C134A">
              <w:rPr>
                <w:lang w:eastAsia="zh-CN"/>
              </w:rPr>
              <w:t>G- FR1-A1-1</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8F8F9F8" w14:textId="77777777" w:rsidR="001455C7" w:rsidRPr="008E5C11" w:rsidRDefault="001455C7" w:rsidP="00A006D8">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529A5CFC" w14:textId="77777777" w:rsidR="001455C7" w:rsidRPr="008E5C11" w:rsidRDefault="001455C7" w:rsidP="00A006D8">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EE0ABD" w14:textId="77777777" w:rsidR="001455C7" w:rsidRPr="008E5C11" w:rsidRDefault="001455C7" w:rsidP="00A006D8">
            <w:pPr>
              <w:pStyle w:val="TAC"/>
              <w:rPr>
                <w:lang w:eastAsia="ja-JP"/>
              </w:rPr>
            </w:pPr>
            <w:r w:rsidRPr="00DB5927">
              <w:rPr>
                <w:lang w:eastAsia="ja-JP"/>
              </w:rPr>
              <w:t>Declared minimum EIS + TBD</w:t>
            </w:r>
          </w:p>
        </w:tc>
      </w:tr>
      <w:tr w:rsidR="001455C7" w:rsidRPr="007C134A" w14:paraId="61039EF4"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7874A3" w14:textId="77777777" w:rsidR="001455C7" w:rsidRPr="007C134A" w:rsidRDefault="001455C7" w:rsidP="00A006D8">
            <w:pPr>
              <w:pStyle w:val="TAC"/>
            </w:pPr>
            <w:r w:rsidRPr="007C134A">
              <w:t xml:space="preserve">5, 10, 15, 25, 30 </w:t>
            </w:r>
          </w:p>
        </w:tc>
        <w:tc>
          <w:tcPr>
            <w:tcW w:w="0" w:type="auto"/>
            <w:tcBorders>
              <w:top w:val="single" w:sz="4" w:space="0" w:color="auto"/>
              <w:left w:val="single" w:sz="4" w:space="0" w:color="auto"/>
              <w:bottom w:val="single" w:sz="4" w:space="0" w:color="auto"/>
              <w:right w:val="single" w:sz="4" w:space="0" w:color="auto"/>
            </w:tcBorders>
            <w:vAlign w:val="center"/>
          </w:tcPr>
          <w:p w14:paraId="0C1F6643" w14:textId="77777777" w:rsidR="001455C7" w:rsidRPr="007C134A" w:rsidRDefault="001455C7" w:rsidP="00A006D8">
            <w:pPr>
              <w:pStyle w:val="TAC"/>
            </w:pPr>
            <w:r w:rsidRPr="007C134A">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2D209" w14:textId="77777777" w:rsidR="001455C7" w:rsidRPr="008E5C11" w:rsidRDefault="001455C7" w:rsidP="00A006D8">
            <w:pPr>
              <w:pStyle w:val="TAC"/>
            </w:pPr>
            <w:r w:rsidRPr="007C134A">
              <w:rPr>
                <w:lang w:eastAsia="zh-CN"/>
              </w:rPr>
              <w:t>G- FR1-A1-2</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206077DE" w14:textId="77777777" w:rsidR="001455C7" w:rsidRPr="008E5C11" w:rsidRDefault="001455C7" w:rsidP="00A006D8">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FE335E6" w14:textId="77777777" w:rsidR="001455C7" w:rsidRPr="008E5C11" w:rsidRDefault="001455C7" w:rsidP="00A006D8">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977F83" w14:textId="77777777" w:rsidR="001455C7" w:rsidRPr="008E5C11" w:rsidRDefault="001455C7" w:rsidP="00A006D8">
            <w:pPr>
              <w:pStyle w:val="TAC"/>
              <w:rPr>
                <w:lang w:eastAsia="ja-JP"/>
              </w:rPr>
            </w:pPr>
            <w:r w:rsidRPr="00DB5927">
              <w:rPr>
                <w:lang w:eastAsia="ja-JP"/>
              </w:rPr>
              <w:t>Declared minimum EIS + TBD</w:t>
            </w:r>
          </w:p>
        </w:tc>
      </w:tr>
      <w:tr w:rsidR="001455C7" w:rsidRPr="007C134A" w14:paraId="4F8DD8E4"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F5D2BA" w14:textId="77777777" w:rsidR="001455C7" w:rsidRPr="007C134A" w:rsidRDefault="001455C7" w:rsidP="00A006D8">
            <w:pPr>
              <w:pStyle w:val="TAC"/>
            </w:pPr>
            <w:r w:rsidRPr="007C134A">
              <w:t>10, 15, 25, 30</w:t>
            </w:r>
          </w:p>
        </w:tc>
        <w:tc>
          <w:tcPr>
            <w:tcW w:w="0" w:type="auto"/>
            <w:tcBorders>
              <w:top w:val="single" w:sz="4" w:space="0" w:color="auto"/>
              <w:left w:val="single" w:sz="4" w:space="0" w:color="auto"/>
              <w:bottom w:val="single" w:sz="4" w:space="0" w:color="auto"/>
              <w:right w:val="single" w:sz="4" w:space="0" w:color="auto"/>
            </w:tcBorders>
            <w:vAlign w:val="center"/>
          </w:tcPr>
          <w:p w14:paraId="0BA20C7B" w14:textId="77777777" w:rsidR="001455C7" w:rsidRPr="007C134A" w:rsidRDefault="001455C7" w:rsidP="00A006D8">
            <w:pPr>
              <w:pStyle w:val="TAC"/>
            </w:pPr>
            <w:r w:rsidRPr="007C134A">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5752B" w14:textId="77777777" w:rsidR="001455C7" w:rsidRPr="008E5C11" w:rsidRDefault="001455C7" w:rsidP="00A006D8">
            <w:pPr>
              <w:pStyle w:val="TAC"/>
            </w:pPr>
            <w:r w:rsidRPr="007C134A">
              <w:rPr>
                <w:lang w:eastAsia="zh-CN"/>
              </w:rPr>
              <w:t>G- FR1-A1-3</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4C2CCC16" w14:textId="77777777" w:rsidR="001455C7" w:rsidRPr="008E5C11" w:rsidRDefault="001455C7" w:rsidP="00A006D8">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D9E3D2F" w14:textId="77777777" w:rsidR="001455C7" w:rsidRPr="008E5C11" w:rsidRDefault="001455C7" w:rsidP="00A006D8">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9E2211" w14:textId="77777777" w:rsidR="001455C7" w:rsidRPr="008E5C11" w:rsidRDefault="001455C7" w:rsidP="00A006D8">
            <w:pPr>
              <w:pStyle w:val="TAC"/>
              <w:rPr>
                <w:lang w:eastAsia="ja-JP"/>
              </w:rPr>
            </w:pPr>
            <w:r w:rsidRPr="00DB5927">
              <w:rPr>
                <w:lang w:eastAsia="ja-JP"/>
              </w:rPr>
              <w:t>Declared minimum EIS + TBD</w:t>
            </w:r>
          </w:p>
        </w:tc>
      </w:tr>
      <w:tr w:rsidR="001455C7" w:rsidRPr="007C134A" w14:paraId="1D266C35"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C68031" w14:textId="77777777" w:rsidR="001455C7" w:rsidRPr="007C134A" w:rsidRDefault="001455C7" w:rsidP="00A006D8">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4D3097B7" w14:textId="77777777" w:rsidR="001455C7" w:rsidRPr="007C134A" w:rsidRDefault="001455C7" w:rsidP="00A006D8">
            <w:pPr>
              <w:pStyle w:val="TAC"/>
            </w:pPr>
            <w:r w:rsidRPr="007C134A">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391EFF" w14:textId="77777777" w:rsidR="001455C7" w:rsidRPr="008E5C11" w:rsidRDefault="001455C7" w:rsidP="00A006D8">
            <w:pPr>
              <w:pStyle w:val="TAC"/>
            </w:pPr>
            <w:r w:rsidRPr="007C134A">
              <w:rPr>
                <w:lang w:eastAsia="zh-CN"/>
              </w:rPr>
              <w:t>G- FR1-A1-4</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1666FC79" w14:textId="77777777" w:rsidR="001455C7" w:rsidRPr="008E5C11" w:rsidRDefault="001455C7" w:rsidP="00A006D8">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07F06DA6" w14:textId="77777777" w:rsidR="001455C7" w:rsidRPr="008E5C11" w:rsidRDefault="001455C7" w:rsidP="00A006D8">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AB3BEB" w14:textId="77777777" w:rsidR="001455C7" w:rsidRPr="008E5C11" w:rsidRDefault="001455C7" w:rsidP="00A006D8">
            <w:pPr>
              <w:pStyle w:val="TAC"/>
              <w:rPr>
                <w:lang w:eastAsia="ja-JP"/>
              </w:rPr>
            </w:pPr>
            <w:r w:rsidRPr="00DB5927">
              <w:rPr>
                <w:lang w:eastAsia="ja-JP"/>
              </w:rPr>
              <w:t>Declared minimum EIS + TBD</w:t>
            </w:r>
          </w:p>
        </w:tc>
      </w:tr>
      <w:tr w:rsidR="001455C7" w:rsidRPr="007C134A" w14:paraId="17500185"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11EBD1" w14:textId="77777777" w:rsidR="001455C7" w:rsidRPr="007C134A" w:rsidRDefault="001455C7" w:rsidP="00A006D8">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5890A477" w14:textId="77777777" w:rsidR="001455C7" w:rsidRPr="007C134A" w:rsidRDefault="001455C7" w:rsidP="00A006D8">
            <w:pPr>
              <w:pStyle w:val="TAC"/>
            </w:pPr>
            <w:r w:rsidRPr="007C134A">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24684" w14:textId="77777777" w:rsidR="001455C7" w:rsidRPr="008E5C11" w:rsidRDefault="001455C7" w:rsidP="00A006D8">
            <w:pPr>
              <w:pStyle w:val="TAC"/>
            </w:pPr>
            <w:r w:rsidRPr="007C134A">
              <w:rPr>
                <w:lang w:eastAsia="zh-CN"/>
              </w:rPr>
              <w:t>G- FR1-A1-5</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32581543" w14:textId="77777777" w:rsidR="001455C7" w:rsidRPr="00BB2C6B" w:rsidRDefault="001455C7" w:rsidP="00A006D8">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783486F9" w14:textId="77777777" w:rsidR="001455C7" w:rsidRPr="00BB2C6B" w:rsidRDefault="001455C7" w:rsidP="00A006D8">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2B0448" w14:textId="77777777" w:rsidR="001455C7" w:rsidRPr="00BB2C6B" w:rsidRDefault="001455C7" w:rsidP="00A006D8">
            <w:pPr>
              <w:pStyle w:val="TAC"/>
            </w:pPr>
            <w:r w:rsidRPr="00DB5927">
              <w:rPr>
                <w:lang w:eastAsia="ja-JP"/>
              </w:rPr>
              <w:t>Declared minimum EIS + TBD</w:t>
            </w:r>
          </w:p>
        </w:tc>
      </w:tr>
      <w:tr w:rsidR="001455C7" w:rsidRPr="007C134A" w14:paraId="64F858F6"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570A1A" w14:textId="77777777" w:rsidR="001455C7" w:rsidRPr="007C134A" w:rsidRDefault="001455C7" w:rsidP="00A006D8">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6D2B8FE3" w14:textId="77777777" w:rsidR="001455C7" w:rsidRPr="007C134A" w:rsidRDefault="001455C7" w:rsidP="00A006D8">
            <w:pPr>
              <w:pStyle w:val="TAC"/>
            </w:pPr>
            <w:r w:rsidRPr="007C134A">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3BEED4" w14:textId="77777777" w:rsidR="001455C7" w:rsidRPr="00BB2C6B" w:rsidRDefault="001455C7" w:rsidP="00A006D8">
            <w:pPr>
              <w:pStyle w:val="TAC"/>
            </w:pPr>
            <w:r w:rsidRPr="007C134A">
              <w:rPr>
                <w:lang w:eastAsia="zh-CN"/>
              </w:rPr>
              <w:t>G- FR1-A1-6</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545FC22" w14:textId="77777777" w:rsidR="001455C7" w:rsidRPr="00BB2C6B" w:rsidRDefault="001455C7" w:rsidP="00A006D8">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8E651E8" w14:textId="77777777" w:rsidR="001455C7" w:rsidRPr="00BB2C6B" w:rsidRDefault="001455C7" w:rsidP="00A006D8">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E11BE7" w14:textId="77777777" w:rsidR="001455C7" w:rsidRPr="00BB2C6B" w:rsidRDefault="001455C7" w:rsidP="00A006D8">
            <w:pPr>
              <w:pStyle w:val="TAC"/>
            </w:pPr>
            <w:r w:rsidRPr="00DB5927">
              <w:rPr>
                <w:lang w:eastAsia="ja-JP"/>
              </w:rPr>
              <w:t>Declared minimum EIS + TBD</w:t>
            </w:r>
          </w:p>
        </w:tc>
      </w:tr>
    </w:tbl>
    <w:p w14:paraId="2679D2B9" w14:textId="77777777" w:rsidR="001455C7" w:rsidRPr="00035344" w:rsidRDefault="001455C7" w:rsidP="001455C7">
      <w:pPr>
        <w:jc w:val="center"/>
        <w:rPr>
          <w:i/>
          <w:color w:val="0000FF"/>
        </w:rPr>
      </w:pPr>
    </w:p>
    <w:p w14:paraId="2A95D8A0" w14:textId="77777777" w:rsidR="001455C7" w:rsidRPr="00035344" w:rsidRDefault="001455C7" w:rsidP="001455C7">
      <w:pPr>
        <w:keepNext/>
        <w:keepLines/>
        <w:spacing w:before="120"/>
        <w:ind w:left="1418" w:hanging="1418"/>
        <w:outlineLvl w:val="3"/>
        <w:rPr>
          <w:rFonts w:ascii="Arial" w:hAnsi="Arial"/>
          <w:sz w:val="24"/>
        </w:rPr>
      </w:pPr>
      <w:r w:rsidRPr="00035344">
        <w:rPr>
          <w:rFonts w:ascii="Arial" w:hAnsi="Arial"/>
          <w:sz w:val="24"/>
        </w:rPr>
        <w:t>7.2.5.</w:t>
      </w:r>
      <w:r>
        <w:rPr>
          <w:rFonts w:ascii="Arial" w:hAnsi="Arial"/>
          <w:sz w:val="24"/>
        </w:rPr>
        <w:t>3</w:t>
      </w:r>
      <w:r w:rsidRPr="00035344">
        <w:rPr>
          <w:rFonts w:ascii="Arial" w:hAnsi="Arial"/>
          <w:sz w:val="24"/>
        </w:rPr>
        <w:tab/>
        <w:t>Test Requirements</w:t>
      </w:r>
      <w:r w:rsidRPr="00E0254F">
        <w:rPr>
          <w:rFonts w:ascii="Arial" w:hAnsi="Arial"/>
          <w:sz w:val="24"/>
        </w:rPr>
        <w:t xml:space="preserve"> for </w:t>
      </w:r>
      <w:r w:rsidRPr="00E0254F">
        <w:rPr>
          <w:rFonts w:ascii="Arial" w:hAnsi="Arial"/>
          <w:i/>
          <w:sz w:val="24"/>
        </w:rPr>
        <w:t xml:space="preserve">BS type </w:t>
      </w:r>
      <w:r>
        <w:rPr>
          <w:rFonts w:ascii="Arial" w:hAnsi="Arial"/>
          <w:i/>
          <w:sz w:val="24"/>
        </w:rPr>
        <w:t>2</w:t>
      </w:r>
      <w:r w:rsidRPr="00E0254F">
        <w:rPr>
          <w:rFonts w:ascii="Arial" w:hAnsi="Arial"/>
          <w:i/>
          <w:sz w:val="24"/>
        </w:rPr>
        <w:t>-O</w:t>
      </w:r>
    </w:p>
    <w:p w14:paraId="51A44EA9" w14:textId="77777777" w:rsidR="001455C7" w:rsidRPr="00E0254F" w:rsidRDefault="001455C7" w:rsidP="001455C7">
      <w:pPr>
        <w:rPr>
          <w:lang w:eastAsia="zh-CN"/>
        </w:rPr>
      </w:pPr>
      <w:r w:rsidRPr="00E0254F">
        <w:rPr>
          <w:lang w:eastAsia="zh-CN"/>
        </w:rPr>
        <w:t xml:space="preserve">There is no OTA sensitivity requirement for FR2, the OTA sensitivity is the same as the OTA reference sensitivity in subclause </w:t>
      </w:r>
      <w:r>
        <w:rPr>
          <w:lang w:eastAsia="zh-CN"/>
        </w:rPr>
        <w:t>7</w:t>
      </w:r>
      <w:r w:rsidRPr="00E0254F">
        <w:rPr>
          <w:lang w:eastAsia="zh-CN"/>
        </w:rPr>
        <w:t>.3.</w:t>
      </w:r>
    </w:p>
    <w:p w14:paraId="49C3C92C" w14:textId="5C3C10CA" w:rsidR="002E2E09" w:rsidRDefault="00181D8D" w:rsidP="002E2E09">
      <w:pPr>
        <w:pStyle w:val="Heading2"/>
      </w:pPr>
      <w:bookmarkStart w:id="207" w:name="_Toc512431000"/>
      <w:r>
        <w:t>7.3</w:t>
      </w:r>
      <w:r w:rsidR="002E2E09">
        <w:tab/>
        <w:t xml:space="preserve">OTA </w:t>
      </w:r>
      <w:r w:rsidR="00544224">
        <w:t>r</w:t>
      </w:r>
      <w:r w:rsidR="002E2E09">
        <w:t>eference sensitivity level</w:t>
      </w:r>
      <w:bookmarkEnd w:id="196"/>
      <w:bookmarkEnd w:id="207"/>
    </w:p>
    <w:p w14:paraId="5761EA45" w14:textId="075D04CE"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7.3.1</w:t>
      </w:r>
      <w:r w:rsidRPr="006646EC">
        <w:rPr>
          <w:rFonts w:ascii="Arial" w:hAnsi="Arial"/>
          <w:sz w:val="28"/>
        </w:rPr>
        <w:tab/>
        <w:t>Definition and applicability</w:t>
      </w:r>
    </w:p>
    <w:p w14:paraId="62654A0E" w14:textId="77777777" w:rsidR="001455C7" w:rsidRPr="006646EC" w:rsidRDefault="001455C7" w:rsidP="001455C7">
      <w:pPr>
        <w:overflowPunct w:val="0"/>
        <w:autoSpaceDE w:val="0"/>
        <w:autoSpaceDN w:val="0"/>
        <w:adjustRightInd w:val="0"/>
        <w:textAlignment w:val="baseline"/>
      </w:pPr>
      <w:r w:rsidRPr="008F3FEB">
        <w:t xml:space="preserve">The OTA REFSENS requirement is a directional requirement and is intended to ensure the minimum OTA reference sensitivity level for a declared </w:t>
      </w:r>
      <w:r w:rsidRPr="0037085B">
        <w:rPr>
          <w:i/>
        </w:rPr>
        <w:t>OTA REFSENS RoAoA</w:t>
      </w:r>
      <w:r w:rsidRPr="008F3FEB">
        <w:t>. The OTA reference sensitivity power level EIS</w:t>
      </w:r>
      <w:r w:rsidRPr="008F3FEB">
        <w:rPr>
          <w:vertAlign w:val="subscript"/>
        </w:rPr>
        <w:t>REFSENS</w:t>
      </w:r>
      <w:r w:rsidRPr="008F3FEB">
        <w:t xml:space="preserve"> is the minimum mean power received at the RIB at which a reference performance requirement shall be met for a specified reference measurement channel.</w:t>
      </w:r>
      <w:r>
        <w:t xml:space="preserve"> </w:t>
      </w:r>
      <w:r w:rsidRPr="008E705B">
        <w:t xml:space="preserve">The </w:t>
      </w:r>
      <w:bookmarkStart w:id="208" w:name="_Hlk511880677"/>
      <w:r w:rsidRPr="008E705B">
        <w:t xml:space="preserve">OTA REFSENS </w:t>
      </w:r>
      <w:bookmarkEnd w:id="208"/>
      <w:r w:rsidRPr="008E705B">
        <w:t xml:space="preserve">requirement shall apply to </w:t>
      </w:r>
      <w:r>
        <w:t>each</w:t>
      </w:r>
      <w:r w:rsidRPr="008E705B">
        <w:t xml:space="preserve"> supported polarization, under the assumption of </w:t>
      </w:r>
      <w:r w:rsidRPr="008E705B">
        <w:rPr>
          <w:i/>
        </w:rPr>
        <w:t>polarization matching</w:t>
      </w:r>
      <w:r w:rsidRPr="008E705B">
        <w:t>.</w:t>
      </w:r>
    </w:p>
    <w:p w14:paraId="62D6F7FD" w14:textId="77777777"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lastRenderedPageBreak/>
        <w:t>7.3.2</w:t>
      </w:r>
      <w:r w:rsidRPr="006646EC">
        <w:rPr>
          <w:rFonts w:ascii="Arial" w:hAnsi="Arial"/>
          <w:sz w:val="28"/>
        </w:rPr>
        <w:tab/>
        <w:t>Minimum Requirement</w:t>
      </w:r>
    </w:p>
    <w:p w14:paraId="6BF49D3E" w14:textId="77777777" w:rsidR="001455C7" w:rsidRPr="006646EC" w:rsidRDefault="001455C7" w:rsidP="001455C7">
      <w:r w:rsidRPr="00E56B8B">
        <w:t xml:space="preserve">For </w:t>
      </w:r>
      <w:r w:rsidRPr="007C1845">
        <w:rPr>
          <w:rFonts w:cs="v5.0.0"/>
          <w:i/>
          <w:iCs/>
          <w:snapToGrid w:val="0"/>
          <w:lang w:eastAsia="zh-CN"/>
        </w:rPr>
        <w:t xml:space="preserve">BS type </w:t>
      </w:r>
      <w:r>
        <w:rPr>
          <w:rFonts w:cs="v5.0.0"/>
          <w:i/>
          <w:iCs/>
          <w:snapToGrid w:val="0"/>
          <w:lang w:eastAsia="zh-CN"/>
        </w:rPr>
        <w:t>1</w:t>
      </w:r>
      <w:r w:rsidRPr="007C1845">
        <w:rPr>
          <w:rFonts w:cs="v5.0.0"/>
          <w:i/>
          <w:iCs/>
          <w:snapToGrid w:val="0"/>
          <w:lang w:eastAsia="zh-CN"/>
        </w:rPr>
        <w:t>-O</w:t>
      </w:r>
      <w:r w:rsidRPr="00E56B8B">
        <w:t xml:space="preserve"> the </w:t>
      </w:r>
      <w:r w:rsidRPr="00E56B8B">
        <w:rPr>
          <w:rFonts w:cs="v4.2.0"/>
        </w:rPr>
        <w:t xml:space="preserve">minimum requirement is in 3GPP TS 38.104 [1], subclause </w:t>
      </w:r>
      <w:r>
        <w:rPr>
          <w:rFonts w:cs="v4.2.0"/>
        </w:rPr>
        <w:t>10</w:t>
      </w:r>
      <w:r w:rsidRPr="00E56B8B">
        <w:rPr>
          <w:rFonts w:cs="v4.2.0"/>
        </w:rPr>
        <w:t>.</w:t>
      </w:r>
      <w:r>
        <w:rPr>
          <w:rFonts w:cs="v4.2.0"/>
        </w:rPr>
        <w:t>3</w:t>
      </w:r>
      <w:r w:rsidRPr="00E56B8B">
        <w:rPr>
          <w:rFonts w:cs="v4.2.0"/>
        </w:rPr>
        <w:t>.</w:t>
      </w:r>
      <w:r>
        <w:rPr>
          <w:rFonts w:cs="v4.2.0"/>
        </w:rPr>
        <w:t>2</w:t>
      </w:r>
      <w:r w:rsidRPr="006646EC">
        <w:t>.</w:t>
      </w:r>
    </w:p>
    <w:p w14:paraId="224148CA" w14:textId="77777777" w:rsidR="001455C7" w:rsidRPr="006646EC" w:rsidRDefault="001455C7" w:rsidP="001455C7">
      <w:r w:rsidRPr="00E56B8B">
        <w:t xml:space="preserve">For </w:t>
      </w:r>
      <w:r w:rsidRPr="007C1845">
        <w:rPr>
          <w:rFonts w:cs="v5.0.0"/>
          <w:i/>
          <w:iCs/>
          <w:snapToGrid w:val="0"/>
          <w:lang w:eastAsia="zh-CN"/>
        </w:rPr>
        <w:t>BS type 2-O</w:t>
      </w:r>
      <w:r w:rsidRPr="00E56B8B">
        <w:t xml:space="preserve"> the </w:t>
      </w:r>
      <w:r w:rsidRPr="00E56B8B">
        <w:rPr>
          <w:rFonts w:cs="v4.2.0"/>
        </w:rPr>
        <w:t xml:space="preserve">minimum requirement is in 3GPP TS 38.104 [1], subclause </w:t>
      </w:r>
      <w:r>
        <w:rPr>
          <w:rFonts w:cs="v4.2.0"/>
        </w:rPr>
        <w:t>10</w:t>
      </w:r>
      <w:r w:rsidRPr="00E56B8B">
        <w:rPr>
          <w:rFonts w:cs="v4.2.0"/>
        </w:rPr>
        <w:t>.</w:t>
      </w:r>
      <w:r>
        <w:rPr>
          <w:rFonts w:cs="v4.2.0"/>
        </w:rPr>
        <w:t>3</w:t>
      </w:r>
      <w:r w:rsidRPr="00E56B8B">
        <w:rPr>
          <w:rFonts w:cs="v4.2.0"/>
        </w:rPr>
        <w:t>.3</w:t>
      </w:r>
      <w:r w:rsidRPr="006646EC">
        <w:t>.</w:t>
      </w:r>
    </w:p>
    <w:p w14:paraId="3D922B33" w14:textId="77777777"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7.3.3</w:t>
      </w:r>
      <w:r w:rsidRPr="006646EC">
        <w:rPr>
          <w:rFonts w:ascii="Arial" w:hAnsi="Arial"/>
          <w:sz w:val="28"/>
        </w:rPr>
        <w:tab/>
        <w:t>Test Purpose</w:t>
      </w:r>
    </w:p>
    <w:p w14:paraId="2B9017C0" w14:textId="77777777" w:rsidR="001455C7" w:rsidRPr="006646EC" w:rsidRDefault="001455C7" w:rsidP="001455C7">
      <w:pPr>
        <w:rPr>
          <w:lang w:eastAsia="zh-CN"/>
        </w:rPr>
      </w:pPr>
      <w:r w:rsidRPr="006646EC">
        <w:rPr>
          <w:lang w:eastAsia="zh-CN"/>
        </w:rPr>
        <w:t xml:space="preserve">The test purpose is to verify that the BS can meet the throughput requirement for a specified measurement channel at the </w:t>
      </w:r>
      <w:r w:rsidRPr="006646EC">
        <w:t>EIS</w:t>
      </w:r>
      <w:r w:rsidRPr="006646EC">
        <w:rPr>
          <w:vertAlign w:val="subscript"/>
        </w:rPr>
        <w:t>REFSENS</w:t>
      </w:r>
      <w:r w:rsidRPr="006646EC">
        <w:rPr>
          <w:lang w:eastAsia="zh-CN"/>
        </w:rPr>
        <w:t xml:space="preserve"> level and the range of angles of arrival </w:t>
      </w:r>
      <w:r w:rsidRPr="006646EC">
        <w:t xml:space="preserve">within the </w:t>
      </w:r>
      <w:r w:rsidRPr="007E0FAD">
        <w:rPr>
          <w:i/>
        </w:rPr>
        <w:t>OTA REFSENS RoAoA</w:t>
      </w:r>
      <w:r w:rsidRPr="006646EC">
        <w:rPr>
          <w:lang w:eastAsia="zh-CN"/>
        </w:rPr>
        <w:t>.</w:t>
      </w:r>
    </w:p>
    <w:p w14:paraId="51EBDA85" w14:textId="77777777"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7.3.4</w:t>
      </w:r>
      <w:r w:rsidRPr="006646EC">
        <w:rPr>
          <w:rFonts w:ascii="Arial" w:hAnsi="Arial"/>
          <w:sz w:val="28"/>
        </w:rPr>
        <w:tab/>
        <w:t>Method of test</w:t>
      </w:r>
    </w:p>
    <w:p w14:paraId="602AFBE1" w14:textId="77777777"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7.3.4.1</w:t>
      </w:r>
      <w:r w:rsidRPr="006646EC">
        <w:rPr>
          <w:rFonts w:ascii="Arial" w:hAnsi="Arial"/>
          <w:sz w:val="24"/>
        </w:rPr>
        <w:tab/>
        <w:t>Initial conditions</w:t>
      </w:r>
    </w:p>
    <w:p w14:paraId="6C0DBF3A" w14:textId="77777777" w:rsidR="001455C7" w:rsidRPr="006646EC" w:rsidRDefault="001455C7" w:rsidP="001455C7">
      <w:pPr>
        <w:rPr>
          <w:lang w:eastAsia="zh-CN"/>
        </w:rPr>
      </w:pPr>
      <w:r w:rsidRPr="006646EC">
        <w:rPr>
          <w:lang w:eastAsia="zh-CN"/>
        </w:rPr>
        <w:t>Test environment:</w:t>
      </w:r>
    </w:p>
    <w:p w14:paraId="666E01C3" w14:textId="77777777" w:rsidR="001455C7" w:rsidRPr="006646EC" w:rsidRDefault="001455C7" w:rsidP="001455C7">
      <w:pPr>
        <w:ind w:left="568" w:hanging="284"/>
        <w:rPr>
          <w:lang w:eastAsia="zh-CN"/>
        </w:rPr>
      </w:pPr>
      <w:r w:rsidRPr="006646EC">
        <w:rPr>
          <w:lang w:eastAsia="zh-CN"/>
        </w:rPr>
        <w:t>-</w:t>
      </w:r>
      <w:r w:rsidRPr="006646EC">
        <w:rPr>
          <w:lang w:eastAsia="zh-CN"/>
        </w:rPr>
        <w:tab/>
        <w:t xml:space="preserve">Normal: see 3GPP </w:t>
      </w:r>
      <w:r w:rsidRPr="006646EC">
        <w:t>TS 3</w:t>
      </w:r>
      <w:r>
        <w:t>8</w:t>
      </w:r>
      <w:r w:rsidRPr="006646EC">
        <w:t>.14</w:t>
      </w:r>
      <w:r>
        <w:t>1</w:t>
      </w:r>
      <w:r w:rsidRPr="006646EC">
        <w:t>-1 [</w:t>
      </w:r>
      <w:r>
        <w:t>x</w:t>
      </w:r>
      <w:r w:rsidRPr="006646EC">
        <w:t>], annex B.2</w:t>
      </w:r>
      <w:r w:rsidRPr="006646EC">
        <w:rPr>
          <w:lang w:eastAsia="zh-CN"/>
        </w:rPr>
        <w:t>.</w:t>
      </w:r>
    </w:p>
    <w:p w14:paraId="2546930C" w14:textId="77777777" w:rsidR="001455C7" w:rsidRPr="006646EC" w:rsidRDefault="001455C7" w:rsidP="001455C7">
      <w:pPr>
        <w:rPr>
          <w:lang w:eastAsia="zh-CN"/>
        </w:rPr>
      </w:pPr>
      <w:r w:rsidRPr="006646EC">
        <w:rPr>
          <w:lang w:eastAsia="zh-CN"/>
        </w:rPr>
        <w:t>RF channels to be tested:</w:t>
      </w:r>
    </w:p>
    <w:p w14:paraId="1F83FAD8" w14:textId="77777777" w:rsidR="001455C7" w:rsidRPr="006646EC" w:rsidRDefault="001455C7" w:rsidP="001455C7">
      <w:pPr>
        <w:ind w:left="568" w:hanging="284"/>
        <w:rPr>
          <w:lang w:eastAsia="zh-CN"/>
        </w:rPr>
      </w:pPr>
      <w:r w:rsidRPr="006646EC">
        <w:rPr>
          <w:lang w:eastAsia="zh-CN"/>
        </w:rPr>
        <w:t>-</w:t>
      </w:r>
      <w:r w:rsidRPr="006646EC">
        <w:rPr>
          <w:lang w:eastAsia="zh-CN"/>
        </w:rPr>
        <w:tab/>
        <w:t xml:space="preserve">B, M and T; see subclause </w:t>
      </w:r>
      <w:r w:rsidRPr="00F462CF">
        <w:t>4.9.x</w:t>
      </w:r>
      <w:r w:rsidRPr="006646EC">
        <w:rPr>
          <w:lang w:eastAsia="zh-CN"/>
        </w:rPr>
        <w:t>.</w:t>
      </w:r>
    </w:p>
    <w:p w14:paraId="253AEEE3" w14:textId="77777777" w:rsidR="001455C7" w:rsidRPr="006646EC" w:rsidRDefault="001455C7" w:rsidP="001455C7">
      <w:pPr>
        <w:rPr>
          <w:lang w:eastAsia="zh-CN"/>
        </w:rPr>
      </w:pPr>
      <w:r w:rsidRPr="006646EC">
        <w:rPr>
          <w:lang w:eastAsia="zh-CN"/>
        </w:rPr>
        <w:t>Directions to be tested:</w:t>
      </w:r>
    </w:p>
    <w:p w14:paraId="60EB39B4" w14:textId="77777777" w:rsidR="001455C7" w:rsidRPr="006646EC" w:rsidRDefault="001455C7" w:rsidP="001455C7">
      <w:pPr>
        <w:numPr>
          <w:ilvl w:val="0"/>
          <w:numId w:val="8"/>
        </w:numPr>
        <w:overflowPunct w:val="0"/>
        <w:autoSpaceDE w:val="0"/>
        <w:autoSpaceDN w:val="0"/>
        <w:adjustRightInd w:val="0"/>
        <w:textAlignment w:val="baseline"/>
        <w:rPr>
          <w:lang w:eastAsia="zh-CN"/>
        </w:rPr>
      </w:pPr>
      <w:r w:rsidRPr="008E705B">
        <w:t xml:space="preserve">OTA REFSENS </w:t>
      </w:r>
      <w:r w:rsidRPr="006646EC">
        <w:rPr>
          <w:i/>
          <w:lang w:eastAsia="zh-CN"/>
        </w:rPr>
        <w:t>receiver target reference direction</w:t>
      </w:r>
      <w:r w:rsidRPr="006646EC">
        <w:rPr>
          <w:lang w:eastAsia="zh-CN"/>
        </w:rPr>
        <w:t xml:space="preserve"> (see table 4.</w:t>
      </w:r>
      <w:r>
        <w:rPr>
          <w:lang w:eastAsia="zh-CN"/>
        </w:rPr>
        <w:t>6</w:t>
      </w:r>
      <w:r w:rsidRPr="006646EC">
        <w:rPr>
          <w:lang w:eastAsia="zh-CN"/>
        </w:rPr>
        <w:t>-</w:t>
      </w:r>
      <w:r>
        <w:rPr>
          <w:lang w:eastAsia="zh-CN"/>
        </w:rPr>
        <w:t>x</w:t>
      </w:r>
      <w:r w:rsidRPr="006646EC">
        <w:rPr>
          <w:lang w:eastAsia="zh-CN"/>
        </w:rPr>
        <w:t>, D</w:t>
      </w:r>
      <w:r>
        <w:rPr>
          <w:lang w:eastAsia="zh-CN"/>
        </w:rPr>
        <w:t>x</w:t>
      </w:r>
      <w:r w:rsidRPr="006646EC">
        <w:rPr>
          <w:lang w:eastAsia="zh-CN"/>
        </w:rPr>
        <w:t>.</w:t>
      </w:r>
      <w:r>
        <w:rPr>
          <w:lang w:eastAsia="zh-CN"/>
        </w:rPr>
        <w:t>x</w:t>
      </w:r>
      <w:r w:rsidRPr="006646EC">
        <w:rPr>
          <w:lang w:eastAsia="zh-CN"/>
        </w:rPr>
        <w:t xml:space="preserve">), </w:t>
      </w:r>
    </w:p>
    <w:p w14:paraId="3B1193EB" w14:textId="77777777" w:rsidR="001455C7" w:rsidRPr="006646EC" w:rsidRDefault="001455C7" w:rsidP="001455C7">
      <w:pPr>
        <w:numPr>
          <w:ilvl w:val="0"/>
          <w:numId w:val="8"/>
        </w:numPr>
        <w:overflowPunct w:val="0"/>
        <w:autoSpaceDE w:val="0"/>
        <w:autoSpaceDN w:val="0"/>
        <w:adjustRightInd w:val="0"/>
        <w:textAlignment w:val="baseline"/>
        <w:rPr>
          <w:lang w:eastAsia="zh-CN"/>
        </w:rPr>
      </w:pPr>
      <w:r w:rsidRPr="008E705B">
        <w:t xml:space="preserve">OTA REFSENS </w:t>
      </w:r>
      <w:r w:rsidRPr="006646EC">
        <w:rPr>
          <w:lang w:eastAsia="zh-CN"/>
        </w:rPr>
        <w:t>conformance test directions (see table 4.</w:t>
      </w:r>
      <w:r>
        <w:rPr>
          <w:lang w:eastAsia="zh-CN"/>
        </w:rPr>
        <w:t>6</w:t>
      </w:r>
      <w:r w:rsidRPr="006646EC">
        <w:rPr>
          <w:lang w:eastAsia="zh-CN"/>
        </w:rPr>
        <w:t>-</w:t>
      </w:r>
      <w:r>
        <w:rPr>
          <w:lang w:eastAsia="zh-CN"/>
        </w:rPr>
        <w:t>x</w:t>
      </w:r>
      <w:r w:rsidRPr="006646EC">
        <w:rPr>
          <w:lang w:eastAsia="zh-CN"/>
        </w:rPr>
        <w:t>, D</w:t>
      </w:r>
      <w:r>
        <w:rPr>
          <w:lang w:eastAsia="zh-CN"/>
        </w:rPr>
        <w:t>x</w:t>
      </w:r>
      <w:r w:rsidRPr="006646EC">
        <w:rPr>
          <w:lang w:eastAsia="zh-CN"/>
        </w:rPr>
        <w:t>.</w:t>
      </w:r>
      <w:r>
        <w:rPr>
          <w:lang w:eastAsia="zh-CN"/>
        </w:rPr>
        <w:t>x</w:t>
      </w:r>
      <w:r w:rsidRPr="006646EC">
        <w:rPr>
          <w:lang w:eastAsia="zh-CN"/>
        </w:rPr>
        <w:t>).</w:t>
      </w:r>
    </w:p>
    <w:p w14:paraId="2C647CEF" w14:textId="77777777"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7.3.4.2</w:t>
      </w:r>
      <w:r w:rsidRPr="006646EC">
        <w:rPr>
          <w:rFonts w:ascii="Arial" w:hAnsi="Arial"/>
          <w:sz w:val="24"/>
        </w:rPr>
        <w:tab/>
        <w:t>Procedure</w:t>
      </w:r>
    </w:p>
    <w:p w14:paraId="26199925" w14:textId="77777777" w:rsidR="001455C7" w:rsidRPr="006646EC" w:rsidRDefault="001455C7" w:rsidP="001455C7">
      <w:pPr>
        <w:rPr>
          <w:lang w:eastAsia="zh-CN"/>
        </w:rPr>
      </w:pPr>
      <w:r w:rsidRPr="006646EC">
        <w:rPr>
          <w:lang w:eastAsia="zh-CN"/>
        </w:rPr>
        <w:t>OTA test require</w:t>
      </w:r>
      <w:r w:rsidRPr="006646EC">
        <w:rPr>
          <w:rFonts w:eastAsia="MS Mincho" w:hint="eastAsia"/>
          <w:lang w:eastAsia="ja-JP"/>
        </w:rPr>
        <w:t>s</w:t>
      </w:r>
      <w:r w:rsidRPr="006646EC">
        <w:rPr>
          <w:lang w:eastAsia="zh-CN"/>
        </w:rPr>
        <w:t xml:space="preserve"> correct use of an appropriate test facility which has been calibrated and is capable of performing measurements within the measurement uncertainties in subclause 4.1.2.</w:t>
      </w:r>
    </w:p>
    <w:p w14:paraId="3F14DC62" w14:textId="77777777" w:rsidR="001455C7" w:rsidRPr="006646EC" w:rsidRDefault="001455C7" w:rsidP="001455C7">
      <w:pPr>
        <w:ind w:left="568" w:hanging="284"/>
        <w:rPr>
          <w:lang w:eastAsia="zh-CN"/>
        </w:rPr>
      </w:pPr>
      <w:r w:rsidRPr="006646EC">
        <w:t>1)</w:t>
      </w:r>
      <w:r w:rsidRPr="006646EC">
        <w:tab/>
        <w:t xml:space="preserve">Place the BS with </w:t>
      </w:r>
      <w:r w:rsidRPr="006646EC">
        <w:rPr>
          <w:rFonts w:hint="eastAsia"/>
          <w:lang w:eastAsia="zh-CN"/>
        </w:rPr>
        <w:t xml:space="preserve">its </w:t>
      </w:r>
      <w:r w:rsidRPr="006646EC">
        <w:rPr>
          <w:lang w:eastAsia="zh-CN"/>
        </w:rPr>
        <w:t xml:space="preserve">manufacturer declared coordinate system reference point </w:t>
      </w:r>
      <w:r w:rsidRPr="006646EC">
        <w:t xml:space="preserve">in the same place as </w:t>
      </w:r>
      <w:r w:rsidRPr="006646EC">
        <w:rPr>
          <w:lang w:eastAsia="zh-CN"/>
        </w:rPr>
        <w:t>calibrated point in the test system</w:t>
      </w:r>
      <w:r w:rsidRPr="006646EC">
        <w:rPr>
          <w:rFonts w:eastAsia="MS Mincho" w:hint="eastAsia"/>
          <w:lang w:eastAsia="ja-JP"/>
        </w:rPr>
        <w:t xml:space="preserve">, as shown in </w:t>
      </w:r>
      <w:r w:rsidRPr="006646EC">
        <w:rPr>
          <w:rFonts w:eastAsia="MS Mincho"/>
          <w:lang w:eastAsia="ja-JP"/>
        </w:rPr>
        <w:t>annex D1.1</w:t>
      </w:r>
      <w:r w:rsidRPr="006646EC">
        <w:t>.</w:t>
      </w:r>
    </w:p>
    <w:p w14:paraId="1E57816E" w14:textId="77777777" w:rsidR="001455C7" w:rsidRPr="006646EC" w:rsidRDefault="001455C7" w:rsidP="001455C7">
      <w:pPr>
        <w:ind w:left="568" w:hanging="284"/>
        <w:rPr>
          <w:lang w:eastAsia="zh-CN"/>
        </w:rPr>
      </w:pPr>
      <w:r w:rsidRPr="006646EC">
        <w:t>2)</w:t>
      </w:r>
      <w:r w:rsidRPr="006646EC">
        <w:tab/>
        <w:t>Align the</w:t>
      </w:r>
      <w:r w:rsidRPr="006646EC">
        <w:rPr>
          <w:lang w:eastAsia="zh-CN"/>
        </w:rPr>
        <w:t xml:space="preserve"> manufacturer declared coordinate system orientation </w:t>
      </w:r>
      <w:r w:rsidRPr="006646EC">
        <w:rPr>
          <w:rFonts w:hint="eastAsia"/>
          <w:lang w:eastAsia="zh-CN"/>
        </w:rPr>
        <w:t xml:space="preserve">of the </w:t>
      </w:r>
      <w:r w:rsidRPr="006646EC">
        <w:rPr>
          <w:lang w:eastAsia="zh-CN"/>
        </w:rPr>
        <w:t>BS</w:t>
      </w:r>
      <w:r w:rsidRPr="006646EC">
        <w:rPr>
          <w:rFonts w:hint="eastAsia"/>
          <w:lang w:eastAsia="zh-CN"/>
        </w:rPr>
        <w:t xml:space="preserve"> </w:t>
      </w:r>
      <w:r w:rsidRPr="006646EC">
        <w:rPr>
          <w:lang w:eastAsia="zh-CN"/>
        </w:rPr>
        <w:t>with the test system.</w:t>
      </w:r>
    </w:p>
    <w:p w14:paraId="1E0D2D08" w14:textId="77777777" w:rsidR="001455C7" w:rsidRPr="006646EC" w:rsidRDefault="001455C7" w:rsidP="001455C7">
      <w:pPr>
        <w:ind w:left="568" w:hanging="284"/>
        <w:rPr>
          <w:lang w:eastAsia="zh-CN"/>
        </w:rPr>
      </w:pPr>
      <w:r w:rsidRPr="006646EC">
        <w:rPr>
          <w:rFonts w:eastAsia="MS Mincho"/>
          <w:lang w:eastAsia="ja-JP"/>
        </w:rPr>
        <w:t>3)</w:t>
      </w:r>
      <w:r w:rsidRPr="006646EC">
        <w:rPr>
          <w:rFonts w:eastAsia="MS Mincho"/>
          <w:lang w:eastAsia="ja-JP"/>
        </w:rPr>
        <w:tab/>
      </w:r>
      <w:r w:rsidRPr="006646EC">
        <w:rPr>
          <w:rFonts w:eastAsia="MS Mincho" w:hint="eastAsia"/>
          <w:lang w:eastAsia="ja-JP"/>
        </w:rPr>
        <w:t xml:space="preserve">Set </w:t>
      </w:r>
      <w:r w:rsidRPr="006646EC">
        <w:rPr>
          <w:lang w:eastAsia="zh-CN"/>
        </w:rPr>
        <w:t>the BS in the declared direction to be tested.</w:t>
      </w:r>
    </w:p>
    <w:p w14:paraId="7A855E19" w14:textId="77777777" w:rsidR="001455C7" w:rsidRPr="006646EC" w:rsidRDefault="001455C7" w:rsidP="001455C7">
      <w:pPr>
        <w:ind w:left="568" w:hanging="284"/>
        <w:rPr>
          <w:lang w:eastAsia="zh-CN"/>
        </w:rPr>
      </w:pPr>
      <w:r w:rsidRPr="006646EC">
        <w:rPr>
          <w:lang w:eastAsia="zh-CN"/>
        </w:rPr>
        <w:t>4)</w:t>
      </w:r>
      <w:r w:rsidRPr="006646EC">
        <w:rPr>
          <w:lang w:eastAsia="zh-CN"/>
        </w:rPr>
        <w:tab/>
        <w:t>Ensure the polarisation</w:t>
      </w:r>
      <w:r w:rsidRPr="006646EC">
        <w:rPr>
          <w:rFonts w:eastAsia="MS Mincho" w:hint="eastAsia"/>
          <w:lang w:eastAsia="ja-JP"/>
        </w:rPr>
        <w:t xml:space="preserve"> </w:t>
      </w:r>
      <w:r w:rsidRPr="006646EC">
        <w:rPr>
          <w:lang w:eastAsia="zh-CN"/>
        </w:rPr>
        <w:t>is</w:t>
      </w:r>
      <w:r w:rsidRPr="006646EC">
        <w:rPr>
          <w:rFonts w:eastAsia="MS Mincho" w:hint="eastAsia"/>
          <w:lang w:eastAsia="ja-JP"/>
        </w:rPr>
        <w:t xml:space="preserve"> </w:t>
      </w:r>
      <w:r w:rsidRPr="006646EC">
        <w:rPr>
          <w:lang w:eastAsia="zh-CN"/>
        </w:rPr>
        <w:t>accounted for such that all the power from the test antenna</w:t>
      </w:r>
      <w:r w:rsidRPr="006646EC">
        <w:rPr>
          <w:rFonts w:eastAsia="MS Mincho" w:hint="eastAsia"/>
          <w:lang w:eastAsia="ja-JP"/>
        </w:rPr>
        <w:t xml:space="preserve"> </w:t>
      </w:r>
      <w:r w:rsidRPr="006646EC">
        <w:rPr>
          <w:lang w:eastAsia="zh-CN"/>
        </w:rPr>
        <w:t>is captured by the BS under test.</w:t>
      </w:r>
    </w:p>
    <w:p w14:paraId="6977EF3F" w14:textId="77777777" w:rsidR="001455C7" w:rsidRPr="006646EC" w:rsidRDefault="001455C7" w:rsidP="001455C7">
      <w:pPr>
        <w:ind w:left="568" w:hanging="284"/>
      </w:pPr>
      <w:r w:rsidRPr="006646EC">
        <w:t>5)</w:t>
      </w:r>
      <w:r w:rsidRPr="006646EC">
        <w:tab/>
        <w:t xml:space="preserve">Configure the beam peak direction of the BS according to </w:t>
      </w:r>
      <w:r>
        <w:t xml:space="preserve">the </w:t>
      </w:r>
      <w:r w:rsidRPr="007E0FAD">
        <w:rPr>
          <w:i/>
        </w:rPr>
        <w:t>OTA REFSENS RoAoA</w:t>
      </w:r>
      <w:r>
        <w:t xml:space="preserve"> </w:t>
      </w:r>
      <w:r w:rsidRPr="006646EC">
        <w:t>for the appropriate beam identifier.</w:t>
      </w:r>
    </w:p>
    <w:p w14:paraId="392241FE" w14:textId="77777777" w:rsidR="001455C7" w:rsidRPr="006646EC" w:rsidRDefault="001455C7" w:rsidP="001455C7">
      <w:pPr>
        <w:ind w:left="568" w:hanging="284"/>
        <w:rPr>
          <w:lang w:eastAsia="zh-CN"/>
        </w:rPr>
      </w:pPr>
      <w:r w:rsidRPr="006646EC">
        <w:rPr>
          <w:lang w:eastAsia="zh-CN"/>
        </w:rPr>
        <w:t>6)</w:t>
      </w:r>
      <w:r w:rsidRPr="006646EC">
        <w:rPr>
          <w:lang w:eastAsia="zh-CN"/>
        </w:rPr>
        <w:tab/>
        <w:t xml:space="preserve">Set the BS to transmit the beam(s) of the same operational band as the </w:t>
      </w:r>
      <w:r w:rsidRPr="007E0FAD">
        <w:rPr>
          <w:i/>
        </w:rPr>
        <w:t>OTA REFSENS RoAoA</w:t>
      </w:r>
      <w:r w:rsidRPr="006646EC">
        <w:rPr>
          <w:lang w:eastAsia="zh-CN"/>
        </w:rPr>
        <w:t xml:space="preserve"> being tested according to the appropriate test configuration in clause 5.</w:t>
      </w:r>
    </w:p>
    <w:p w14:paraId="724A7BA5" w14:textId="77777777" w:rsidR="001455C7" w:rsidRPr="006646EC" w:rsidRDefault="001455C7" w:rsidP="001455C7">
      <w:pPr>
        <w:ind w:left="568" w:hanging="284"/>
        <w:rPr>
          <w:lang w:eastAsia="zh-CN"/>
        </w:rPr>
      </w:pPr>
      <w:r w:rsidRPr="006646EC">
        <w:t>7)</w:t>
      </w:r>
      <w:r w:rsidRPr="006646EC">
        <w:tab/>
        <w:t>Start the signal generator for the wanted signal to transmit:</w:t>
      </w:r>
    </w:p>
    <w:p w14:paraId="2E7668FF" w14:textId="77777777" w:rsidR="001455C7" w:rsidRPr="006646EC" w:rsidRDefault="001455C7" w:rsidP="001455C7">
      <w:pPr>
        <w:ind w:left="851" w:hanging="284"/>
      </w:pPr>
      <w:r w:rsidRPr="006646EC">
        <w:rPr>
          <w:rFonts w:eastAsia="MS P??"/>
        </w:rPr>
        <w:t>-</w:t>
      </w:r>
      <w:r w:rsidRPr="006646EC">
        <w:rPr>
          <w:rFonts w:eastAsia="MS P??"/>
        </w:rPr>
        <w:tab/>
        <w:t xml:space="preserve">The </w:t>
      </w:r>
      <w:r w:rsidRPr="006646EC">
        <w:t>test signal as specified in subclause 7.3</w:t>
      </w:r>
      <w:r>
        <w:t>.5.4</w:t>
      </w:r>
      <w:r w:rsidRPr="006646EC">
        <w:t>.</w:t>
      </w:r>
    </w:p>
    <w:p w14:paraId="0FA6C273" w14:textId="77777777" w:rsidR="001455C7" w:rsidRPr="006646EC" w:rsidRDefault="001455C7" w:rsidP="001455C7">
      <w:pPr>
        <w:ind w:left="568" w:hanging="284"/>
      </w:pPr>
      <w:r w:rsidRPr="006646EC">
        <w:rPr>
          <w:lang w:eastAsia="zh-CN"/>
        </w:rPr>
        <w:t>8)</w:t>
      </w:r>
      <w:r w:rsidRPr="006646EC">
        <w:rPr>
          <w:lang w:eastAsia="zh-CN"/>
        </w:rPr>
        <w:tab/>
        <w:t>Set the test signal mean power so the calibrated radiated power at the BS Antenna Array coordinate system reference point is as specified in subclause 7.3.5.</w:t>
      </w:r>
    </w:p>
    <w:p w14:paraId="0B7E7804" w14:textId="77777777" w:rsidR="001455C7" w:rsidRPr="006646EC" w:rsidRDefault="001455C7" w:rsidP="001455C7">
      <w:pPr>
        <w:keepNext/>
        <w:keepLines/>
        <w:ind w:left="568" w:hanging="284"/>
      </w:pPr>
      <w:r w:rsidRPr="006646EC">
        <w:rPr>
          <w:lang w:eastAsia="zh-CN"/>
        </w:rPr>
        <w:t>9)</w:t>
      </w:r>
      <w:r w:rsidRPr="006646EC">
        <w:rPr>
          <w:lang w:eastAsia="zh-CN"/>
        </w:rPr>
        <w:tab/>
        <w:t>Measure:</w:t>
      </w:r>
    </w:p>
    <w:p w14:paraId="0DCEFAD0" w14:textId="77777777" w:rsidR="001455C7" w:rsidRPr="006646EC" w:rsidRDefault="001455C7" w:rsidP="001455C7">
      <w:pPr>
        <w:ind w:left="851" w:hanging="284"/>
      </w:pPr>
      <w:r w:rsidRPr="006646EC">
        <w:t>-</w:t>
      </w:r>
      <w:r w:rsidRPr="006646EC">
        <w:tab/>
        <w:t xml:space="preserve">Throughput according to annex </w:t>
      </w:r>
      <w:r>
        <w:t>x</w:t>
      </w:r>
      <w:r w:rsidRPr="006646EC">
        <w:t xml:space="preserve"> for </w:t>
      </w:r>
      <w:r>
        <w:t xml:space="preserve">each </w:t>
      </w:r>
      <w:r w:rsidRPr="008E705B">
        <w:t>supported polarization</w:t>
      </w:r>
      <w:r w:rsidRPr="006646EC">
        <w:t>.</w:t>
      </w:r>
    </w:p>
    <w:p w14:paraId="5878AA5E" w14:textId="77777777" w:rsidR="001455C7" w:rsidRPr="006646EC" w:rsidRDefault="001455C7" w:rsidP="001455C7">
      <w:pPr>
        <w:ind w:left="568" w:hanging="284"/>
      </w:pPr>
      <w:r w:rsidRPr="006646EC">
        <w:rPr>
          <w:rFonts w:eastAsia="MS Mincho"/>
          <w:lang w:eastAsia="ja-JP"/>
        </w:rPr>
        <w:t>10)</w:t>
      </w:r>
      <w:r w:rsidRPr="006646EC">
        <w:rPr>
          <w:rFonts w:eastAsia="MS Mincho"/>
          <w:lang w:eastAsia="ja-JP"/>
        </w:rPr>
        <w:tab/>
        <w:t>Repeat</w:t>
      </w:r>
      <w:r w:rsidRPr="006646EC">
        <w:rPr>
          <w:rFonts w:eastAsia="MS Mincho" w:hint="eastAsia"/>
          <w:lang w:eastAsia="ja-JP"/>
        </w:rPr>
        <w:t xml:space="preserve"> step</w:t>
      </w:r>
      <w:r w:rsidRPr="006646EC">
        <w:rPr>
          <w:rFonts w:eastAsia="MS Mincho"/>
          <w:lang w:eastAsia="ja-JP"/>
        </w:rPr>
        <w:t>s</w:t>
      </w:r>
      <w:r w:rsidRPr="006646EC">
        <w:rPr>
          <w:rFonts w:eastAsia="MS Mincho" w:hint="eastAsia"/>
          <w:lang w:eastAsia="ja-JP"/>
        </w:rPr>
        <w:t xml:space="preserve"> 3 to 9 </w:t>
      </w:r>
      <w:r w:rsidRPr="006646EC">
        <w:rPr>
          <w:lang w:eastAsia="zh-CN"/>
        </w:rPr>
        <w:t xml:space="preserve">for all </w:t>
      </w:r>
      <w:r w:rsidRPr="008E705B">
        <w:t xml:space="preserve">OTA REFSENS </w:t>
      </w:r>
      <w:r w:rsidRPr="006646EC">
        <w:rPr>
          <w:lang w:eastAsia="zh-CN"/>
        </w:rPr>
        <w:t>conformance test directions of the BS (see table 4.</w:t>
      </w:r>
      <w:r>
        <w:rPr>
          <w:lang w:eastAsia="zh-CN"/>
        </w:rPr>
        <w:t>6</w:t>
      </w:r>
      <w:r w:rsidRPr="006646EC">
        <w:rPr>
          <w:lang w:eastAsia="zh-CN"/>
        </w:rPr>
        <w:t>-</w:t>
      </w:r>
      <w:r>
        <w:rPr>
          <w:lang w:eastAsia="zh-CN"/>
        </w:rPr>
        <w:t>x</w:t>
      </w:r>
      <w:r w:rsidRPr="006646EC">
        <w:rPr>
          <w:lang w:eastAsia="zh-CN"/>
        </w:rPr>
        <w:t>, D</w:t>
      </w:r>
      <w:r>
        <w:rPr>
          <w:lang w:eastAsia="zh-CN"/>
        </w:rPr>
        <w:t>x</w:t>
      </w:r>
      <w:r w:rsidRPr="006646EC">
        <w:rPr>
          <w:lang w:eastAsia="zh-CN"/>
        </w:rPr>
        <w:t>.</w:t>
      </w:r>
      <w:r>
        <w:rPr>
          <w:lang w:eastAsia="zh-CN"/>
        </w:rPr>
        <w:t>x</w:t>
      </w:r>
      <w:r w:rsidRPr="006646EC">
        <w:rPr>
          <w:lang w:eastAsia="zh-CN"/>
        </w:rPr>
        <w:t>).</w:t>
      </w:r>
    </w:p>
    <w:p w14:paraId="282CC9D1" w14:textId="77777777" w:rsidR="001455C7" w:rsidRPr="006646EC" w:rsidRDefault="001455C7" w:rsidP="001455C7">
      <w:pPr>
        <w:rPr>
          <w:lang w:eastAsia="zh-CN"/>
        </w:rPr>
      </w:pPr>
      <w:r w:rsidRPr="006646EC">
        <w:rPr>
          <w:lang w:eastAsia="zh-CN"/>
        </w:rPr>
        <w:lastRenderedPageBreak/>
        <w:t xml:space="preserve">For multi-band capable </w:t>
      </w:r>
      <w:r>
        <w:rPr>
          <w:lang w:eastAsia="zh-CN"/>
        </w:rPr>
        <w:t xml:space="preserve">FR1 </w:t>
      </w:r>
      <w:r w:rsidRPr="006646EC">
        <w:rPr>
          <w:lang w:eastAsia="zh-CN"/>
        </w:rPr>
        <w:t>BS and single band tests, repeat the steps above per involved band where single band test configurations and test models shall apply with no carriers activated in the other band.</w:t>
      </w:r>
    </w:p>
    <w:p w14:paraId="59471F75" w14:textId="77777777"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7.3.5</w:t>
      </w:r>
      <w:r w:rsidRPr="006646EC">
        <w:rPr>
          <w:rFonts w:ascii="Arial" w:hAnsi="Arial"/>
          <w:sz w:val="28"/>
        </w:rPr>
        <w:tab/>
        <w:t>Test Requirements</w:t>
      </w:r>
    </w:p>
    <w:p w14:paraId="188E9EC1" w14:textId="77777777"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7.3.5.1</w:t>
      </w:r>
      <w:r w:rsidRPr="006646EC">
        <w:rPr>
          <w:rFonts w:ascii="Arial" w:hAnsi="Arial"/>
          <w:sz w:val="24"/>
        </w:rPr>
        <w:tab/>
        <w:t>General</w:t>
      </w:r>
    </w:p>
    <w:p w14:paraId="326CFE06" w14:textId="77777777" w:rsidR="001455C7" w:rsidRPr="006646EC" w:rsidRDefault="001455C7" w:rsidP="001455C7">
      <w:pPr>
        <w:rPr>
          <w:lang w:eastAsia="zh-CN"/>
        </w:rPr>
      </w:pPr>
      <w:r w:rsidRPr="006646EC">
        <w:rPr>
          <w:lang w:eastAsia="zh-CN"/>
        </w:rPr>
        <w:t xml:space="preserve">The </w:t>
      </w:r>
      <w:r>
        <w:rPr>
          <w:lang w:eastAsia="zh-CN"/>
        </w:rPr>
        <w:t xml:space="preserve">FR1 </w:t>
      </w:r>
      <w:r w:rsidRPr="006646EC">
        <w:rPr>
          <w:lang w:eastAsia="zh-CN"/>
        </w:rPr>
        <w:t>EIS</w:t>
      </w:r>
      <w:r w:rsidRPr="006646EC">
        <w:rPr>
          <w:vertAlign w:val="subscript"/>
        </w:rPr>
        <w:t>REFSENS</w:t>
      </w:r>
      <w:r w:rsidRPr="006646EC">
        <w:rPr>
          <w:lang w:eastAsia="zh-CN"/>
        </w:rPr>
        <w:t xml:space="preserve"> level is the </w:t>
      </w:r>
      <w:r w:rsidRPr="006646EC">
        <w:t>conducted REFSENS requirement value offset by Δ</w:t>
      </w:r>
      <w:r w:rsidRPr="006646EC">
        <w:rPr>
          <w:rFonts w:cs="Arial"/>
          <w:vertAlign w:val="subscript"/>
        </w:rPr>
        <w:t>OTAREFSENS</w:t>
      </w:r>
      <w:r w:rsidRPr="006646EC">
        <w:rPr>
          <w:lang w:eastAsia="zh-CN"/>
        </w:rPr>
        <w:t>. The test requirement is calculated from the EIS</w:t>
      </w:r>
      <w:r w:rsidRPr="006646EC">
        <w:rPr>
          <w:vertAlign w:val="subscript"/>
        </w:rPr>
        <w:t>REFSENS</w:t>
      </w:r>
      <w:r w:rsidRPr="006646EC">
        <w:rPr>
          <w:lang w:eastAsia="zh-CN"/>
        </w:rPr>
        <w:t xml:space="preserve"> level offset by the EIS</w:t>
      </w:r>
      <w:r w:rsidRPr="006646EC">
        <w:rPr>
          <w:vertAlign w:val="subscript"/>
        </w:rPr>
        <w:t>REFSENS</w:t>
      </w:r>
      <w:r w:rsidRPr="006646EC">
        <w:rPr>
          <w:lang w:eastAsia="zh-CN"/>
        </w:rPr>
        <w:t xml:space="preserve"> Test Tolerance specified in subclause 4.1.</w:t>
      </w:r>
    </w:p>
    <w:p w14:paraId="1A59F098" w14:textId="77777777"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7.3.5.</w:t>
      </w:r>
      <w:r>
        <w:rPr>
          <w:rFonts w:ascii="Arial" w:hAnsi="Arial"/>
          <w:sz w:val="24"/>
        </w:rPr>
        <w:t>2</w:t>
      </w:r>
      <w:r w:rsidRPr="006646EC">
        <w:rPr>
          <w:rFonts w:ascii="Arial" w:hAnsi="Arial"/>
          <w:sz w:val="24"/>
        </w:rPr>
        <w:tab/>
        <w:t>Test Requirements</w:t>
      </w:r>
      <w:r w:rsidRPr="007E04DE">
        <w:t xml:space="preserve"> </w:t>
      </w:r>
      <w:r w:rsidRPr="007E04DE">
        <w:rPr>
          <w:rFonts w:ascii="Arial" w:hAnsi="Arial"/>
          <w:sz w:val="24"/>
        </w:rPr>
        <w:t xml:space="preserve">for </w:t>
      </w:r>
      <w:r w:rsidRPr="007E04DE">
        <w:rPr>
          <w:rFonts w:ascii="Arial" w:hAnsi="Arial"/>
          <w:i/>
          <w:sz w:val="24"/>
        </w:rPr>
        <w:t>BS type 1-O</w:t>
      </w:r>
    </w:p>
    <w:p w14:paraId="076FA47B" w14:textId="77777777" w:rsidR="001455C7" w:rsidRPr="006646EC" w:rsidRDefault="001455C7" w:rsidP="001455C7">
      <w:r w:rsidRPr="006646EC">
        <w:t xml:space="preserve">For </w:t>
      </w:r>
      <w:r w:rsidRPr="006646EC">
        <w:rPr>
          <w:rFonts w:hint="eastAsia"/>
          <w:lang w:eastAsia="zh-CN"/>
        </w:rPr>
        <w:t>each</w:t>
      </w:r>
      <w:r w:rsidRPr="006646EC">
        <w:t xml:space="preserve"> measured carrier, the throughput measured in step 9 of subclause 7.3.4.2 shall be ≥ 95 % of the maximum throughput of the reference measurement channel as specified in annex </w:t>
      </w:r>
      <w:r>
        <w:t xml:space="preserve">TS 38.104 [2] </w:t>
      </w:r>
      <w:r w:rsidRPr="006646EC">
        <w:t>A.1</w:t>
      </w:r>
      <w:r w:rsidRPr="006646EC" w:rsidDel="00B462E4">
        <w:t xml:space="preserve"> </w:t>
      </w:r>
      <w:r w:rsidRPr="006646EC">
        <w:t>with parameters specified in table</w:t>
      </w:r>
      <w:r>
        <w:t>s</w:t>
      </w:r>
      <w:r w:rsidRPr="006646EC">
        <w:t> 7.3.5.</w:t>
      </w:r>
      <w:r>
        <w:t>2</w:t>
      </w:r>
      <w:r w:rsidRPr="006646EC">
        <w:t>-1</w:t>
      </w:r>
      <w:r>
        <w:t xml:space="preserve"> to 7.3.5.2-3</w:t>
      </w:r>
      <w:r w:rsidRPr="006646EC">
        <w:rPr>
          <w:lang w:eastAsia="zh-CN"/>
        </w:rPr>
        <w:t>.</w:t>
      </w:r>
    </w:p>
    <w:p w14:paraId="6105AB11" w14:textId="77777777" w:rsidR="001455C7" w:rsidRPr="007E04DE" w:rsidRDefault="001455C7" w:rsidP="001455C7">
      <w:pPr>
        <w:keepNext/>
        <w:keepLines/>
        <w:spacing w:before="60"/>
        <w:jc w:val="center"/>
        <w:rPr>
          <w:rFonts w:ascii="Arial" w:hAnsi="Arial"/>
          <w:b/>
          <w:lang w:eastAsia="x-none"/>
        </w:rPr>
      </w:pPr>
      <w:r w:rsidRPr="007E04DE">
        <w:rPr>
          <w:rFonts w:ascii="Arial" w:hAnsi="Arial"/>
          <w:b/>
          <w:lang w:eastAsia="x-none"/>
        </w:rPr>
        <w:t xml:space="preserve">Table 7.3.5.2-1: </w:t>
      </w:r>
      <w:r w:rsidRPr="007E04DE">
        <w:rPr>
          <w:rFonts w:ascii="Arial" w:hAnsi="Arial"/>
          <w:b/>
          <w:lang w:eastAsia="zh-CN"/>
        </w:rPr>
        <w:t xml:space="preserve">Wide Area </w:t>
      </w:r>
      <w:r w:rsidRPr="007E04DE">
        <w:rPr>
          <w:rFonts w:ascii="Arial" w:hAnsi="Arial"/>
          <w:b/>
          <w:lang w:eastAsia="x-none"/>
        </w:rPr>
        <w:t xml:space="preserve">BS </w:t>
      </w:r>
      <w:r w:rsidRPr="00EF1AEB">
        <w:rPr>
          <w:rFonts w:ascii="Arial" w:hAnsi="Arial"/>
          <w:b/>
          <w:lang w:eastAsia="zh-CN"/>
        </w:rPr>
        <w:t>EIS</w:t>
      </w:r>
      <w:r w:rsidRPr="002C70C0">
        <w:rPr>
          <w:vertAlign w:val="subscript"/>
        </w:rPr>
        <w:t>REFSENS</w:t>
      </w:r>
      <w:r w:rsidRPr="007E04DE">
        <w:rPr>
          <w:rFonts w:ascii="Arial" w:hAnsi="Arial"/>
          <w:b/>
          <w:lang w:eastAsia="x-none"/>
        </w:rPr>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335"/>
        <w:gridCol w:w="1914"/>
        <w:gridCol w:w="1615"/>
        <w:gridCol w:w="1615"/>
        <w:gridCol w:w="1557"/>
      </w:tblGrid>
      <w:tr w:rsidR="001455C7" w:rsidRPr="007E04DE" w14:paraId="70B10B89" w14:textId="77777777" w:rsidTr="001455C7">
        <w:trPr>
          <w:trHeight w:val="623"/>
          <w:jc w:val="center"/>
        </w:trPr>
        <w:tc>
          <w:tcPr>
            <w:tcW w:w="0" w:type="auto"/>
            <w:vMerge w:val="restart"/>
            <w:shd w:val="clear" w:color="auto" w:fill="auto"/>
            <w:vAlign w:val="center"/>
          </w:tcPr>
          <w:p w14:paraId="3180A7B5" w14:textId="77777777" w:rsidR="001455C7" w:rsidRPr="007E04DE" w:rsidRDefault="001455C7" w:rsidP="00A006D8">
            <w:pPr>
              <w:pStyle w:val="TAH"/>
              <w:rPr>
                <w:lang w:val="it-IT"/>
              </w:rPr>
            </w:pPr>
            <w:r w:rsidRPr="007E04DE">
              <w:rPr>
                <w:lang w:val="it-IT"/>
              </w:rPr>
              <w:t>BS channel bandwidth [MHz]</w:t>
            </w:r>
          </w:p>
        </w:tc>
        <w:tc>
          <w:tcPr>
            <w:tcW w:w="0" w:type="auto"/>
            <w:vMerge w:val="restart"/>
            <w:vAlign w:val="center"/>
          </w:tcPr>
          <w:p w14:paraId="2FAEA040" w14:textId="77777777" w:rsidR="001455C7" w:rsidRPr="007E04DE" w:rsidRDefault="001455C7" w:rsidP="00A006D8">
            <w:pPr>
              <w:pStyle w:val="TAH"/>
            </w:pPr>
            <w:r w:rsidRPr="007E04DE">
              <w:t>Sub-carrier spacing [kHz]</w:t>
            </w:r>
          </w:p>
        </w:tc>
        <w:tc>
          <w:tcPr>
            <w:tcW w:w="0" w:type="auto"/>
            <w:vMerge w:val="restart"/>
            <w:vAlign w:val="center"/>
          </w:tcPr>
          <w:p w14:paraId="59467464" w14:textId="77777777" w:rsidR="001455C7" w:rsidRPr="007E04DE" w:rsidRDefault="001455C7" w:rsidP="00A006D8">
            <w:pPr>
              <w:pStyle w:val="TAH"/>
            </w:pPr>
            <w:r w:rsidRPr="007E04DE">
              <w:t>Reference measurement channel</w:t>
            </w:r>
          </w:p>
        </w:tc>
        <w:tc>
          <w:tcPr>
            <w:tcW w:w="0" w:type="auto"/>
            <w:gridSpan w:val="3"/>
            <w:vAlign w:val="center"/>
          </w:tcPr>
          <w:p w14:paraId="7EEC028E" w14:textId="77777777" w:rsidR="001455C7" w:rsidRPr="007E04DE" w:rsidRDefault="001455C7" w:rsidP="00A006D8">
            <w:pPr>
              <w:pStyle w:val="TAH"/>
            </w:pPr>
            <w:r w:rsidRPr="007E04DE">
              <w:t xml:space="preserve"> </w:t>
            </w:r>
            <w:r w:rsidRPr="007E04DE">
              <w:rPr>
                <w:lang w:eastAsia="zh-CN"/>
              </w:rPr>
              <w:t>EIS</w:t>
            </w:r>
            <w:r w:rsidRPr="007E04DE">
              <w:rPr>
                <w:vertAlign w:val="subscript"/>
                <w:lang w:eastAsia="zh-CN"/>
              </w:rPr>
              <w:t>REFSENS</w:t>
            </w:r>
          </w:p>
          <w:p w14:paraId="3F2B06CF" w14:textId="77777777" w:rsidR="001455C7" w:rsidRPr="007E04DE" w:rsidRDefault="001455C7" w:rsidP="00A006D8">
            <w:pPr>
              <w:pStyle w:val="TAH"/>
            </w:pPr>
            <w:r w:rsidRPr="007E04DE">
              <w:t xml:space="preserve"> [dBm]</w:t>
            </w:r>
          </w:p>
        </w:tc>
      </w:tr>
      <w:tr w:rsidR="001455C7" w:rsidRPr="007E04DE" w14:paraId="0E0F58A8" w14:textId="77777777" w:rsidTr="001455C7">
        <w:trPr>
          <w:trHeight w:val="622"/>
          <w:jc w:val="center"/>
        </w:trPr>
        <w:tc>
          <w:tcPr>
            <w:tcW w:w="0" w:type="auto"/>
            <w:vMerge/>
            <w:shd w:val="clear" w:color="auto" w:fill="auto"/>
            <w:vAlign w:val="center"/>
          </w:tcPr>
          <w:p w14:paraId="53148CE4" w14:textId="77777777" w:rsidR="001455C7" w:rsidRPr="007E04DE" w:rsidRDefault="001455C7" w:rsidP="00A006D8">
            <w:pPr>
              <w:pStyle w:val="TAH"/>
              <w:rPr>
                <w:lang w:val="it-IT"/>
              </w:rPr>
            </w:pPr>
          </w:p>
        </w:tc>
        <w:tc>
          <w:tcPr>
            <w:tcW w:w="0" w:type="auto"/>
            <w:vMerge/>
            <w:vAlign w:val="center"/>
          </w:tcPr>
          <w:p w14:paraId="566DE610" w14:textId="77777777" w:rsidR="001455C7" w:rsidRPr="007E04DE" w:rsidRDefault="001455C7" w:rsidP="00A006D8">
            <w:pPr>
              <w:pStyle w:val="TAH"/>
            </w:pPr>
          </w:p>
        </w:tc>
        <w:tc>
          <w:tcPr>
            <w:tcW w:w="0" w:type="auto"/>
            <w:vMerge/>
            <w:vAlign w:val="center"/>
          </w:tcPr>
          <w:p w14:paraId="511FC87B" w14:textId="77777777" w:rsidR="001455C7" w:rsidRPr="007E04DE" w:rsidRDefault="001455C7" w:rsidP="00A006D8">
            <w:pPr>
              <w:pStyle w:val="TAH"/>
            </w:pPr>
          </w:p>
        </w:tc>
        <w:tc>
          <w:tcPr>
            <w:tcW w:w="0" w:type="auto"/>
            <w:vAlign w:val="center"/>
          </w:tcPr>
          <w:p w14:paraId="4B5AFA43" w14:textId="77777777" w:rsidR="001455C7" w:rsidRPr="007E04DE" w:rsidRDefault="001455C7" w:rsidP="00A006D8">
            <w:pPr>
              <w:pStyle w:val="TAH"/>
            </w:pPr>
            <w:r w:rsidRPr="00EF1AEB">
              <w:rPr>
                <w:lang w:eastAsia="ja-JP"/>
              </w:rPr>
              <w:t>f ≤ 3.0 GHz</w:t>
            </w:r>
          </w:p>
        </w:tc>
        <w:tc>
          <w:tcPr>
            <w:tcW w:w="0" w:type="auto"/>
            <w:vAlign w:val="center"/>
          </w:tcPr>
          <w:p w14:paraId="7C3FC589" w14:textId="77777777" w:rsidR="001455C7" w:rsidRPr="00611509" w:rsidRDefault="001455C7" w:rsidP="00A006D8">
            <w:pPr>
              <w:pStyle w:val="TAH"/>
            </w:pPr>
            <w:r w:rsidRPr="00EF1AEB">
              <w:rPr>
                <w:lang w:eastAsia="ja-JP"/>
              </w:rPr>
              <w:t>3.0 GHz &lt; f ≤ 4.2 GHz</w:t>
            </w:r>
          </w:p>
        </w:tc>
        <w:tc>
          <w:tcPr>
            <w:tcW w:w="0" w:type="auto"/>
            <w:vAlign w:val="center"/>
          </w:tcPr>
          <w:p w14:paraId="358A19DF" w14:textId="77777777" w:rsidR="001455C7" w:rsidRPr="007E04DE" w:rsidRDefault="001455C7" w:rsidP="00A006D8">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1455C7" w:rsidRPr="007E04DE" w14:paraId="6A95BAD5" w14:textId="77777777" w:rsidTr="001455C7">
        <w:trPr>
          <w:trHeight w:val="279"/>
          <w:jc w:val="center"/>
        </w:trPr>
        <w:tc>
          <w:tcPr>
            <w:tcW w:w="0" w:type="auto"/>
            <w:vAlign w:val="center"/>
          </w:tcPr>
          <w:p w14:paraId="7DC8D3EF" w14:textId="77777777" w:rsidR="001455C7" w:rsidRPr="007E04DE" w:rsidRDefault="001455C7" w:rsidP="00A006D8">
            <w:pPr>
              <w:pStyle w:val="TAC"/>
            </w:pPr>
            <w:r w:rsidRPr="007E04DE">
              <w:t>5, 10, 15, 25, 30</w:t>
            </w:r>
          </w:p>
        </w:tc>
        <w:tc>
          <w:tcPr>
            <w:tcW w:w="0" w:type="auto"/>
            <w:vAlign w:val="center"/>
          </w:tcPr>
          <w:p w14:paraId="1C776CCA" w14:textId="77777777" w:rsidR="001455C7" w:rsidRPr="007E04DE" w:rsidRDefault="001455C7" w:rsidP="00A006D8">
            <w:pPr>
              <w:pStyle w:val="TAC"/>
              <w:rPr>
                <w:lang w:eastAsia="zh-CN"/>
              </w:rPr>
            </w:pPr>
            <w:r w:rsidRPr="007E04DE">
              <w:rPr>
                <w:lang w:eastAsia="zh-CN"/>
              </w:rPr>
              <w:t>15</w:t>
            </w:r>
          </w:p>
        </w:tc>
        <w:tc>
          <w:tcPr>
            <w:tcW w:w="0" w:type="auto"/>
            <w:vAlign w:val="center"/>
          </w:tcPr>
          <w:p w14:paraId="2C9549B1" w14:textId="77777777" w:rsidR="001455C7" w:rsidRPr="007E04DE" w:rsidRDefault="001455C7" w:rsidP="00A006D8">
            <w:pPr>
              <w:pStyle w:val="TAC"/>
            </w:pPr>
            <w:r w:rsidRPr="007E04DE">
              <w:rPr>
                <w:lang w:eastAsia="zh-CN"/>
              </w:rPr>
              <w:t>G- FR1-A1-1</w:t>
            </w:r>
          </w:p>
        </w:tc>
        <w:tc>
          <w:tcPr>
            <w:tcW w:w="0" w:type="auto"/>
            <w:vAlign w:val="center"/>
          </w:tcPr>
          <w:p w14:paraId="7638C9A3" w14:textId="77777777" w:rsidR="001455C7" w:rsidRPr="007E04DE" w:rsidRDefault="001455C7" w:rsidP="00A006D8">
            <w:pPr>
              <w:pStyle w:val="TAC"/>
            </w:pPr>
            <w:r w:rsidRPr="007E04DE">
              <w:rPr>
                <w:lang w:eastAsia="zh-CN"/>
              </w:rPr>
              <w:t>-101.</w:t>
            </w:r>
            <w:r>
              <w:rPr>
                <w:lang w:eastAsia="zh-CN"/>
              </w:rPr>
              <w:t>7</w:t>
            </w:r>
            <w:r w:rsidRPr="007E04DE">
              <w:rPr>
                <w:lang w:eastAsia="zh-CN"/>
              </w:rPr>
              <w:t xml:space="preserve">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7B9C7736" w14:textId="77777777" w:rsidR="001455C7" w:rsidRPr="007E04DE" w:rsidRDefault="001455C7" w:rsidP="00A006D8">
            <w:pPr>
              <w:pStyle w:val="TAC"/>
            </w:pPr>
            <w:r w:rsidRPr="007E04DE">
              <w:rPr>
                <w:lang w:eastAsia="zh-CN"/>
              </w:rPr>
              <w:t>-101.</w:t>
            </w:r>
            <w:r>
              <w:rPr>
                <w:lang w:eastAsia="zh-CN"/>
              </w:rPr>
              <w:t>7</w:t>
            </w:r>
            <w:r w:rsidRPr="007E04DE">
              <w:rPr>
                <w:lang w:eastAsia="zh-CN"/>
              </w:rPr>
              <w:t xml:space="preserve"> </w:t>
            </w:r>
            <w:r w:rsidRPr="007E04DE">
              <w:t>-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3C963C57" w14:textId="77777777" w:rsidR="001455C7" w:rsidRPr="007E04DE" w:rsidRDefault="001455C7" w:rsidP="00A006D8">
            <w:pPr>
              <w:pStyle w:val="TAC"/>
            </w:pPr>
            <w:r w:rsidRPr="007E04DE">
              <w:rPr>
                <w:lang w:eastAsia="zh-CN"/>
              </w:rPr>
              <w:t>-101.</w:t>
            </w:r>
            <w:r>
              <w:rPr>
                <w:lang w:eastAsia="zh-CN"/>
              </w:rPr>
              <w:t>7</w:t>
            </w:r>
            <w:r w:rsidRPr="007E04DE">
              <w:rPr>
                <w:lang w:eastAsia="zh-CN"/>
              </w:rPr>
              <w:t xml:space="preserve"> </w:t>
            </w:r>
            <w:r w:rsidRPr="007E04DE">
              <w:t>- Δ</w:t>
            </w:r>
            <w:r w:rsidRPr="007E04DE">
              <w:rPr>
                <w:vertAlign w:val="subscript"/>
              </w:rPr>
              <w:t>OTAREFSENS</w:t>
            </w:r>
            <w:r w:rsidRPr="00EF1AEB">
              <w:rPr>
                <w:lang w:eastAsia="ja-JP"/>
              </w:rPr>
              <w:t xml:space="preserve"> + </w:t>
            </w:r>
            <w:r>
              <w:rPr>
                <w:lang w:eastAsia="ja-JP"/>
              </w:rPr>
              <w:t>TBD</w:t>
            </w:r>
          </w:p>
        </w:tc>
      </w:tr>
      <w:tr w:rsidR="001455C7" w:rsidRPr="007E04DE" w14:paraId="55AA6C11" w14:textId="77777777" w:rsidTr="001455C7">
        <w:trPr>
          <w:trHeight w:val="284"/>
          <w:jc w:val="center"/>
        </w:trPr>
        <w:tc>
          <w:tcPr>
            <w:tcW w:w="0" w:type="auto"/>
            <w:vAlign w:val="center"/>
          </w:tcPr>
          <w:p w14:paraId="0D2D666F" w14:textId="77777777" w:rsidR="001455C7" w:rsidRPr="007E04DE" w:rsidRDefault="001455C7" w:rsidP="00A006D8">
            <w:pPr>
              <w:pStyle w:val="TAC"/>
            </w:pPr>
            <w:r w:rsidRPr="007E04DE">
              <w:t xml:space="preserve">5, 10, 15, 25, 30 </w:t>
            </w:r>
          </w:p>
        </w:tc>
        <w:tc>
          <w:tcPr>
            <w:tcW w:w="0" w:type="auto"/>
            <w:vAlign w:val="center"/>
          </w:tcPr>
          <w:p w14:paraId="21BF56C4" w14:textId="77777777" w:rsidR="001455C7" w:rsidRPr="007E04DE" w:rsidRDefault="001455C7" w:rsidP="00A006D8">
            <w:pPr>
              <w:pStyle w:val="TAC"/>
              <w:rPr>
                <w:lang w:eastAsia="zh-CN"/>
              </w:rPr>
            </w:pPr>
            <w:r w:rsidRPr="007E04DE">
              <w:rPr>
                <w:lang w:eastAsia="zh-CN"/>
              </w:rPr>
              <w:t>30</w:t>
            </w:r>
          </w:p>
        </w:tc>
        <w:tc>
          <w:tcPr>
            <w:tcW w:w="0" w:type="auto"/>
            <w:vAlign w:val="center"/>
          </w:tcPr>
          <w:p w14:paraId="447057A6" w14:textId="77777777" w:rsidR="001455C7" w:rsidRPr="007E04DE" w:rsidRDefault="001455C7" w:rsidP="00A006D8">
            <w:pPr>
              <w:pStyle w:val="TAC"/>
            </w:pPr>
            <w:r w:rsidRPr="007E04DE">
              <w:rPr>
                <w:lang w:eastAsia="zh-CN"/>
              </w:rPr>
              <w:t>G- FR1-A1-2</w:t>
            </w:r>
          </w:p>
        </w:tc>
        <w:tc>
          <w:tcPr>
            <w:tcW w:w="0" w:type="auto"/>
            <w:vAlign w:val="center"/>
          </w:tcPr>
          <w:p w14:paraId="24DF48DC" w14:textId="77777777" w:rsidR="001455C7" w:rsidRPr="007E04DE" w:rsidRDefault="001455C7" w:rsidP="00A006D8">
            <w:pPr>
              <w:pStyle w:val="TAC"/>
            </w:pPr>
            <w:r w:rsidRPr="007E04DE">
              <w:rPr>
                <w:lang w:eastAsia="zh-CN"/>
              </w:rPr>
              <w:t xml:space="preserve">-101.8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24FAD353" w14:textId="77777777" w:rsidR="001455C7" w:rsidRPr="007E04DE" w:rsidRDefault="001455C7" w:rsidP="00A006D8">
            <w:pPr>
              <w:pStyle w:val="TAC"/>
            </w:pPr>
            <w:r w:rsidRPr="007E04DE">
              <w:rPr>
                <w:lang w:eastAsia="zh-CN"/>
              </w:rPr>
              <w:t xml:space="preserve">-101.8 </w:t>
            </w:r>
            <w:r w:rsidRPr="007E04DE">
              <w:t>-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4589E1DB" w14:textId="77777777" w:rsidR="001455C7" w:rsidRPr="007E04DE" w:rsidRDefault="001455C7" w:rsidP="00A006D8">
            <w:pPr>
              <w:pStyle w:val="TAC"/>
            </w:pPr>
            <w:r w:rsidRPr="007E04DE">
              <w:rPr>
                <w:lang w:eastAsia="zh-CN"/>
              </w:rPr>
              <w:t xml:space="preserve">-101.8 </w:t>
            </w:r>
            <w:r w:rsidRPr="007E04DE">
              <w:t>- Δ</w:t>
            </w:r>
            <w:r w:rsidRPr="007E04DE">
              <w:rPr>
                <w:vertAlign w:val="subscript"/>
              </w:rPr>
              <w:t>OTAREFSENS</w:t>
            </w:r>
            <w:r w:rsidRPr="00EF1AEB">
              <w:rPr>
                <w:lang w:eastAsia="ja-JP"/>
              </w:rPr>
              <w:t xml:space="preserve"> + </w:t>
            </w:r>
            <w:r>
              <w:rPr>
                <w:lang w:eastAsia="ja-JP"/>
              </w:rPr>
              <w:t>TBD</w:t>
            </w:r>
          </w:p>
        </w:tc>
      </w:tr>
      <w:tr w:rsidR="001455C7" w:rsidRPr="007E04DE" w14:paraId="5E225101" w14:textId="77777777" w:rsidTr="001455C7">
        <w:trPr>
          <w:trHeight w:val="284"/>
          <w:jc w:val="center"/>
        </w:trPr>
        <w:tc>
          <w:tcPr>
            <w:tcW w:w="0" w:type="auto"/>
            <w:vAlign w:val="center"/>
          </w:tcPr>
          <w:p w14:paraId="0600BC65" w14:textId="77777777" w:rsidR="001455C7" w:rsidRPr="007E04DE" w:rsidRDefault="001455C7" w:rsidP="00A006D8">
            <w:pPr>
              <w:pStyle w:val="TAC"/>
              <w:rPr>
                <w:lang w:eastAsia="zh-CN"/>
              </w:rPr>
            </w:pPr>
            <w:r w:rsidRPr="007E04DE">
              <w:t>10, 15, 25, 30</w:t>
            </w:r>
          </w:p>
        </w:tc>
        <w:tc>
          <w:tcPr>
            <w:tcW w:w="0" w:type="auto"/>
            <w:vAlign w:val="center"/>
          </w:tcPr>
          <w:p w14:paraId="6548179A" w14:textId="77777777" w:rsidR="001455C7" w:rsidRPr="007E04DE" w:rsidRDefault="001455C7" w:rsidP="00A006D8">
            <w:pPr>
              <w:pStyle w:val="TAC"/>
              <w:rPr>
                <w:lang w:eastAsia="zh-CN"/>
              </w:rPr>
            </w:pPr>
            <w:r w:rsidRPr="007E04DE">
              <w:rPr>
                <w:lang w:eastAsia="zh-CN"/>
              </w:rPr>
              <w:t>60</w:t>
            </w:r>
          </w:p>
        </w:tc>
        <w:tc>
          <w:tcPr>
            <w:tcW w:w="0" w:type="auto"/>
            <w:vAlign w:val="center"/>
          </w:tcPr>
          <w:p w14:paraId="19BE4F88" w14:textId="77777777" w:rsidR="001455C7" w:rsidRPr="007E04DE" w:rsidRDefault="001455C7" w:rsidP="00A006D8">
            <w:pPr>
              <w:pStyle w:val="TAC"/>
              <w:rPr>
                <w:lang w:eastAsia="zh-CN"/>
              </w:rPr>
            </w:pPr>
            <w:r w:rsidRPr="007E04DE">
              <w:rPr>
                <w:lang w:eastAsia="zh-CN"/>
              </w:rPr>
              <w:t>G- FR1-A1-3</w:t>
            </w:r>
          </w:p>
        </w:tc>
        <w:tc>
          <w:tcPr>
            <w:tcW w:w="0" w:type="auto"/>
            <w:vAlign w:val="center"/>
          </w:tcPr>
          <w:p w14:paraId="34FDCD0E" w14:textId="77777777" w:rsidR="001455C7" w:rsidRPr="007E04DE" w:rsidRDefault="001455C7" w:rsidP="00A006D8">
            <w:pPr>
              <w:pStyle w:val="TAC"/>
              <w:rPr>
                <w:lang w:eastAsia="zh-CN"/>
              </w:rPr>
            </w:pPr>
            <w:r w:rsidRPr="007E04DE">
              <w:rPr>
                <w:lang w:eastAsia="zh-CN"/>
              </w:rPr>
              <w:t xml:space="preserve">-98.9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07B051DB" w14:textId="77777777" w:rsidR="001455C7" w:rsidRPr="007E04DE" w:rsidRDefault="001455C7" w:rsidP="00A006D8">
            <w:pPr>
              <w:pStyle w:val="TAC"/>
              <w:rPr>
                <w:lang w:eastAsia="zh-CN"/>
              </w:rPr>
            </w:pPr>
            <w:r w:rsidRPr="007E04DE">
              <w:rPr>
                <w:lang w:eastAsia="zh-CN"/>
              </w:rPr>
              <w:t xml:space="preserve">-98.9 </w:t>
            </w:r>
            <w:r w:rsidRPr="007E04DE">
              <w:t>-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1240E1C7" w14:textId="77777777" w:rsidR="001455C7" w:rsidRPr="007E04DE" w:rsidRDefault="001455C7" w:rsidP="00A006D8">
            <w:pPr>
              <w:pStyle w:val="TAC"/>
              <w:rPr>
                <w:lang w:eastAsia="zh-CN"/>
              </w:rPr>
            </w:pPr>
            <w:r w:rsidRPr="007E04DE">
              <w:rPr>
                <w:lang w:eastAsia="zh-CN"/>
              </w:rPr>
              <w:t xml:space="preserve">-98.9 </w:t>
            </w:r>
            <w:r w:rsidRPr="007E04DE">
              <w:t>- Δ</w:t>
            </w:r>
            <w:r w:rsidRPr="007E04DE">
              <w:rPr>
                <w:vertAlign w:val="subscript"/>
              </w:rPr>
              <w:t>OTAREFSENS</w:t>
            </w:r>
            <w:r w:rsidRPr="00EF1AEB">
              <w:rPr>
                <w:lang w:eastAsia="ja-JP"/>
              </w:rPr>
              <w:t xml:space="preserve"> + </w:t>
            </w:r>
            <w:r>
              <w:rPr>
                <w:lang w:eastAsia="ja-JP"/>
              </w:rPr>
              <w:t>TBD</w:t>
            </w:r>
          </w:p>
        </w:tc>
      </w:tr>
      <w:tr w:rsidR="001455C7" w:rsidRPr="007E04DE" w14:paraId="4A7CC9F5" w14:textId="77777777" w:rsidTr="001455C7">
        <w:trPr>
          <w:trHeight w:val="284"/>
          <w:jc w:val="center"/>
        </w:trPr>
        <w:tc>
          <w:tcPr>
            <w:tcW w:w="0" w:type="auto"/>
            <w:vAlign w:val="center"/>
          </w:tcPr>
          <w:p w14:paraId="658A78AA" w14:textId="77777777" w:rsidR="001455C7" w:rsidRPr="007E04DE" w:rsidRDefault="001455C7" w:rsidP="00A006D8">
            <w:pPr>
              <w:pStyle w:val="TAC"/>
              <w:rPr>
                <w:lang w:eastAsia="zh-CN"/>
              </w:rPr>
            </w:pPr>
            <w:r w:rsidRPr="007E04DE">
              <w:t xml:space="preserve">20, 40, 50, 60, 70, 80, 90, 100 </w:t>
            </w:r>
          </w:p>
        </w:tc>
        <w:tc>
          <w:tcPr>
            <w:tcW w:w="0" w:type="auto"/>
            <w:vAlign w:val="center"/>
          </w:tcPr>
          <w:p w14:paraId="0C4401C7" w14:textId="77777777" w:rsidR="001455C7" w:rsidRPr="007E04DE" w:rsidRDefault="001455C7" w:rsidP="00A006D8">
            <w:pPr>
              <w:pStyle w:val="TAC"/>
              <w:rPr>
                <w:lang w:eastAsia="zh-CN"/>
              </w:rPr>
            </w:pPr>
            <w:r w:rsidRPr="007E04DE">
              <w:rPr>
                <w:lang w:eastAsia="zh-CN"/>
              </w:rPr>
              <w:t>15</w:t>
            </w:r>
          </w:p>
        </w:tc>
        <w:tc>
          <w:tcPr>
            <w:tcW w:w="0" w:type="auto"/>
            <w:vAlign w:val="center"/>
          </w:tcPr>
          <w:p w14:paraId="2804F7FA" w14:textId="77777777" w:rsidR="001455C7" w:rsidRPr="007E04DE" w:rsidRDefault="001455C7" w:rsidP="00A006D8">
            <w:pPr>
              <w:pStyle w:val="TAC"/>
              <w:rPr>
                <w:lang w:eastAsia="zh-CN"/>
              </w:rPr>
            </w:pPr>
            <w:r w:rsidRPr="007E04DE">
              <w:rPr>
                <w:lang w:eastAsia="zh-CN"/>
              </w:rPr>
              <w:t>G- FR1-A1-4</w:t>
            </w:r>
          </w:p>
        </w:tc>
        <w:tc>
          <w:tcPr>
            <w:tcW w:w="0" w:type="auto"/>
            <w:vAlign w:val="center"/>
          </w:tcPr>
          <w:p w14:paraId="61A9ECA3" w14:textId="77777777" w:rsidR="001455C7" w:rsidRPr="007E04DE" w:rsidRDefault="001455C7" w:rsidP="00A006D8">
            <w:pPr>
              <w:pStyle w:val="TAC"/>
              <w:rPr>
                <w:lang w:eastAsia="zh-CN"/>
              </w:rPr>
            </w:pPr>
            <w:r w:rsidRPr="007E04DE">
              <w:rPr>
                <w:lang w:eastAsia="zh-CN"/>
              </w:rPr>
              <w:t xml:space="preserve">-95.3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4EE8199B" w14:textId="77777777" w:rsidR="001455C7" w:rsidRPr="007E04DE" w:rsidRDefault="001455C7" w:rsidP="00A006D8">
            <w:pPr>
              <w:pStyle w:val="TAC"/>
              <w:rPr>
                <w:lang w:eastAsia="zh-CN"/>
              </w:rPr>
            </w:pPr>
            <w:r w:rsidRPr="007E04DE">
              <w:rPr>
                <w:lang w:eastAsia="zh-CN"/>
              </w:rPr>
              <w:t xml:space="preserve">-95.3 </w:t>
            </w:r>
            <w:r w:rsidRPr="007E04DE">
              <w:t>-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392B3AD5" w14:textId="77777777" w:rsidR="001455C7" w:rsidRPr="007E04DE" w:rsidRDefault="001455C7" w:rsidP="00A006D8">
            <w:pPr>
              <w:pStyle w:val="TAC"/>
              <w:rPr>
                <w:lang w:eastAsia="zh-CN"/>
              </w:rPr>
            </w:pPr>
            <w:r w:rsidRPr="007E04DE">
              <w:rPr>
                <w:lang w:eastAsia="zh-CN"/>
              </w:rPr>
              <w:t xml:space="preserve">-95.3 </w:t>
            </w:r>
            <w:r w:rsidRPr="007E04DE">
              <w:t>- Δ</w:t>
            </w:r>
            <w:r w:rsidRPr="007E04DE">
              <w:rPr>
                <w:vertAlign w:val="subscript"/>
              </w:rPr>
              <w:t>OTAREFSENS</w:t>
            </w:r>
            <w:r w:rsidRPr="00EF1AEB">
              <w:rPr>
                <w:lang w:eastAsia="ja-JP"/>
              </w:rPr>
              <w:t xml:space="preserve"> + </w:t>
            </w:r>
            <w:r>
              <w:rPr>
                <w:lang w:eastAsia="ja-JP"/>
              </w:rPr>
              <w:t>TBD</w:t>
            </w:r>
          </w:p>
        </w:tc>
      </w:tr>
      <w:tr w:rsidR="001455C7" w:rsidRPr="007E04DE" w14:paraId="2AC18D9D" w14:textId="77777777" w:rsidTr="001455C7">
        <w:trPr>
          <w:trHeight w:val="284"/>
          <w:jc w:val="center"/>
        </w:trPr>
        <w:tc>
          <w:tcPr>
            <w:tcW w:w="0" w:type="auto"/>
            <w:vAlign w:val="center"/>
          </w:tcPr>
          <w:p w14:paraId="305C87E8" w14:textId="77777777" w:rsidR="001455C7" w:rsidRPr="007E04DE" w:rsidRDefault="001455C7" w:rsidP="00A006D8">
            <w:pPr>
              <w:pStyle w:val="TAC"/>
              <w:rPr>
                <w:lang w:eastAsia="zh-CN"/>
              </w:rPr>
            </w:pPr>
            <w:r w:rsidRPr="007E04DE">
              <w:t xml:space="preserve">20, 40, 50, 60, 70, 80, 90, 100 </w:t>
            </w:r>
          </w:p>
        </w:tc>
        <w:tc>
          <w:tcPr>
            <w:tcW w:w="0" w:type="auto"/>
            <w:vAlign w:val="center"/>
          </w:tcPr>
          <w:p w14:paraId="68D6A931" w14:textId="77777777" w:rsidR="001455C7" w:rsidRPr="007E04DE" w:rsidRDefault="001455C7" w:rsidP="00A006D8">
            <w:pPr>
              <w:pStyle w:val="TAC"/>
              <w:rPr>
                <w:lang w:eastAsia="zh-CN"/>
              </w:rPr>
            </w:pPr>
            <w:r w:rsidRPr="007E04DE">
              <w:rPr>
                <w:lang w:eastAsia="zh-CN"/>
              </w:rPr>
              <w:t>30</w:t>
            </w:r>
          </w:p>
        </w:tc>
        <w:tc>
          <w:tcPr>
            <w:tcW w:w="0" w:type="auto"/>
            <w:vAlign w:val="center"/>
          </w:tcPr>
          <w:p w14:paraId="0E25BBCF" w14:textId="77777777" w:rsidR="001455C7" w:rsidRPr="007E04DE" w:rsidRDefault="001455C7" w:rsidP="00A006D8">
            <w:pPr>
              <w:pStyle w:val="TAC"/>
              <w:rPr>
                <w:lang w:eastAsia="zh-CN"/>
              </w:rPr>
            </w:pPr>
            <w:r w:rsidRPr="007E04DE">
              <w:rPr>
                <w:lang w:eastAsia="zh-CN"/>
              </w:rPr>
              <w:t>G- FR1-A1-5</w:t>
            </w:r>
          </w:p>
        </w:tc>
        <w:tc>
          <w:tcPr>
            <w:tcW w:w="0" w:type="auto"/>
            <w:vAlign w:val="center"/>
          </w:tcPr>
          <w:p w14:paraId="58A2A31A" w14:textId="77777777" w:rsidR="001455C7" w:rsidRPr="007E04DE" w:rsidRDefault="001455C7" w:rsidP="00A006D8">
            <w:pPr>
              <w:pStyle w:val="TAC"/>
              <w:rPr>
                <w:lang w:eastAsia="zh-CN"/>
              </w:rPr>
            </w:pPr>
            <w:r w:rsidRPr="007E04DE">
              <w:rPr>
                <w:lang w:eastAsia="zh-CN"/>
              </w:rPr>
              <w:t xml:space="preserve">-95.6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72581168" w14:textId="77777777" w:rsidR="001455C7" w:rsidRPr="007E04DE" w:rsidRDefault="001455C7" w:rsidP="00A006D8">
            <w:pPr>
              <w:pStyle w:val="TAC"/>
              <w:rPr>
                <w:lang w:eastAsia="zh-CN"/>
              </w:rPr>
            </w:pPr>
            <w:r w:rsidRPr="007E04DE">
              <w:rPr>
                <w:lang w:eastAsia="zh-CN"/>
              </w:rPr>
              <w:t xml:space="preserve">-95.6 </w:t>
            </w:r>
            <w:r w:rsidRPr="007E04DE">
              <w:t>-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37A0B160" w14:textId="168E0A23" w:rsidR="001455C7" w:rsidRPr="007E04DE" w:rsidRDefault="001455C7" w:rsidP="00A006D8">
            <w:pPr>
              <w:pStyle w:val="TAC"/>
              <w:rPr>
                <w:lang w:eastAsia="zh-CN"/>
              </w:rPr>
            </w:pPr>
            <w:r w:rsidRPr="007E04DE">
              <w:rPr>
                <w:lang w:eastAsia="zh-CN"/>
              </w:rPr>
              <w:t xml:space="preserve">-95.6 </w:t>
            </w:r>
            <w:r w:rsidRPr="007E04DE">
              <w:t>- Δ</w:t>
            </w:r>
            <w:r w:rsidRPr="007E04DE">
              <w:rPr>
                <w:vertAlign w:val="subscript"/>
              </w:rPr>
              <w:t>OTAREFSENS</w:t>
            </w:r>
            <w:r w:rsidRPr="00EF1AEB">
              <w:rPr>
                <w:lang w:eastAsia="ja-JP"/>
              </w:rPr>
              <w:t xml:space="preserve"> + </w:t>
            </w:r>
            <w:r>
              <w:rPr>
                <w:lang w:eastAsia="ja-JP"/>
              </w:rPr>
              <w:t>TBD</w:t>
            </w:r>
          </w:p>
        </w:tc>
      </w:tr>
      <w:tr w:rsidR="001455C7" w:rsidRPr="007E04DE" w14:paraId="3D72EEB9" w14:textId="77777777" w:rsidTr="001455C7">
        <w:trPr>
          <w:trHeight w:val="284"/>
          <w:jc w:val="center"/>
        </w:trPr>
        <w:tc>
          <w:tcPr>
            <w:tcW w:w="0" w:type="auto"/>
            <w:vAlign w:val="center"/>
          </w:tcPr>
          <w:p w14:paraId="5E627C6D" w14:textId="77777777" w:rsidR="001455C7" w:rsidRPr="007E04DE" w:rsidRDefault="001455C7" w:rsidP="00A006D8">
            <w:pPr>
              <w:pStyle w:val="TAC"/>
              <w:rPr>
                <w:lang w:eastAsia="zh-CN"/>
              </w:rPr>
            </w:pPr>
            <w:r w:rsidRPr="007E04DE">
              <w:t xml:space="preserve">20, 40, 50, 60, 70, 80, 90, 100 </w:t>
            </w:r>
          </w:p>
        </w:tc>
        <w:tc>
          <w:tcPr>
            <w:tcW w:w="0" w:type="auto"/>
            <w:vAlign w:val="center"/>
          </w:tcPr>
          <w:p w14:paraId="034C4AE0" w14:textId="77777777" w:rsidR="001455C7" w:rsidRPr="007E04DE" w:rsidRDefault="001455C7" w:rsidP="00A006D8">
            <w:pPr>
              <w:pStyle w:val="TAC"/>
              <w:rPr>
                <w:lang w:eastAsia="zh-CN"/>
              </w:rPr>
            </w:pPr>
            <w:r w:rsidRPr="007E04DE">
              <w:rPr>
                <w:lang w:eastAsia="zh-CN"/>
              </w:rPr>
              <w:t>60</w:t>
            </w:r>
          </w:p>
        </w:tc>
        <w:tc>
          <w:tcPr>
            <w:tcW w:w="0" w:type="auto"/>
            <w:vAlign w:val="center"/>
          </w:tcPr>
          <w:p w14:paraId="20E12EB8" w14:textId="77777777" w:rsidR="001455C7" w:rsidRPr="007E04DE" w:rsidRDefault="001455C7" w:rsidP="00A006D8">
            <w:pPr>
              <w:pStyle w:val="TAC"/>
              <w:rPr>
                <w:lang w:eastAsia="zh-CN"/>
              </w:rPr>
            </w:pPr>
            <w:r w:rsidRPr="007E04DE">
              <w:rPr>
                <w:lang w:eastAsia="zh-CN"/>
              </w:rPr>
              <w:t>G- FR1-A1-6</w:t>
            </w:r>
          </w:p>
        </w:tc>
        <w:tc>
          <w:tcPr>
            <w:tcW w:w="0" w:type="auto"/>
            <w:vAlign w:val="center"/>
          </w:tcPr>
          <w:p w14:paraId="79CA1D49" w14:textId="77777777" w:rsidR="001455C7" w:rsidRPr="007E04DE" w:rsidRDefault="001455C7" w:rsidP="00A006D8">
            <w:pPr>
              <w:pStyle w:val="TAC"/>
              <w:rPr>
                <w:lang w:eastAsia="zh-CN"/>
              </w:rPr>
            </w:pPr>
            <w:r w:rsidRPr="007E04DE">
              <w:rPr>
                <w:lang w:eastAsia="zh-CN"/>
              </w:rPr>
              <w:t xml:space="preserve">-95.7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59D2858F" w14:textId="77777777" w:rsidR="001455C7" w:rsidRPr="007E04DE" w:rsidRDefault="001455C7" w:rsidP="00A006D8">
            <w:pPr>
              <w:pStyle w:val="TAC"/>
              <w:rPr>
                <w:lang w:eastAsia="zh-CN"/>
              </w:rPr>
            </w:pPr>
            <w:r w:rsidRPr="007E04DE">
              <w:rPr>
                <w:lang w:eastAsia="zh-CN"/>
              </w:rPr>
              <w:t xml:space="preserve">-95.7 </w:t>
            </w:r>
            <w:r w:rsidRPr="007E04DE">
              <w:t>-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7C5AAB84" w14:textId="77777777" w:rsidR="001455C7" w:rsidRPr="007E04DE" w:rsidRDefault="001455C7" w:rsidP="00A006D8">
            <w:pPr>
              <w:pStyle w:val="TAC"/>
              <w:rPr>
                <w:lang w:eastAsia="zh-CN"/>
              </w:rPr>
            </w:pPr>
            <w:r w:rsidRPr="007E04DE">
              <w:rPr>
                <w:lang w:eastAsia="zh-CN"/>
              </w:rPr>
              <w:t xml:space="preserve">-95.7 </w:t>
            </w:r>
            <w:r w:rsidRPr="007E04DE">
              <w:t>- Δ</w:t>
            </w:r>
            <w:r w:rsidRPr="007E04DE">
              <w:rPr>
                <w:vertAlign w:val="subscript"/>
              </w:rPr>
              <w:t>OTAREFSENS</w:t>
            </w:r>
            <w:r w:rsidRPr="00EF1AEB">
              <w:rPr>
                <w:lang w:eastAsia="ja-JP"/>
              </w:rPr>
              <w:t xml:space="preserve"> + </w:t>
            </w:r>
            <w:r>
              <w:rPr>
                <w:lang w:eastAsia="ja-JP"/>
              </w:rPr>
              <w:t>TBD</w:t>
            </w:r>
          </w:p>
        </w:tc>
      </w:tr>
      <w:tr w:rsidR="001455C7" w:rsidRPr="007E04DE" w14:paraId="2A545A3D" w14:textId="77777777" w:rsidTr="001455C7">
        <w:trPr>
          <w:trHeight w:val="284"/>
          <w:jc w:val="center"/>
        </w:trPr>
        <w:tc>
          <w:tcPr>
            <w:tcW w:w="0" w:type="auto"/>
            <w:gridSpan w:val="6"/>
            <w:vAlign w:val="center"/>
          </w:tcPr>
          <w:p w14:paraId="7D3D0E23" w14:textId="77777777" w:rsidR="001455C7" w:rsidRPr="007E04DE" w:rsidRDefault="001455C7" w:rsidP="00A006D8">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0116A404" w14:textId="77777777" w:rsidR="001455C7" w:rsidRPr="007E04DE" w:rsidRDefault="001455C7" w:rsidP="001455C7"/>
    <w:p w14:paraId="5C9ED65D" w14:textId="77777777" w:rsidR="001455C7" w:rsidRPr="007E04DE" w:rsidRDefault="001455C7" w:rsidP="001455C7">
      <w:pPr>
        <w:keepNext/>
        <w:keepLines/>
        <w:spacing w:before="60"/>
        <w:jc w:val="center"/>
        <w:rPr>
          <w:rFonts w:ascii="Arial" w:hAnsi="Arial"/>
          <w:b/>
          <w:lang w:eastAsia="x-none"/>
        </w:rPr>
      </w:pPr>
      <w:r w:rsidRPr="007E04DE">
        <w:rPr>
          <w:rFonts w:ascii="Arial" w:hAnsi="Arial"/>
          <w:b/>
          <w:lang w:eastAsia="x-none"/>
        </w:rPr>
        <w:lastRenderedPageBreak/>
        <w:t xml:space="preserve">Table 7.3.5.2-2: </w:t>
      </w:r>
      <w:r w:rsidRPr="007E04DE">
        <w:rPr>
          <w:rFonts w:ascii="Arial" w:hAnsi="Arial" w:hint="eastAsia"/>
          <w:b/>
          <w:lang w:eastAsia="x-none"/>
        </w:rPr>
        <w:t>Medium Range</w:t>
      </w:r>
      <w:r w:rsidRPr="007E04DE">
        <w:rPr>
          <w:rFonts w:ascii="Arial" w:hAnsi="Arial"/>
          <w:b/>
          <w:lang w:eastAsia="x-none"/>
        </w:rPr>
        <w:t xml:space="preserve"> BS </w:t>
      </w:r>
      <w:r w:rsidRPr="00EF1AEB">
        <w:rPr>
          <w:rFonts w:ascii="Arial" w:hAnsi="Arial"/>
          <w:b/>
          <w:lang w:eastAsia="zh-CN"/>
        </w:rPr>
        <w:t>EIS</w:t>
      </w:r>
      <w:r w:rsidRPr="002C70C0">
        <w:rPr>
          <w:vertAlign w:val="subscript"/>
        </w:rPr>
        <w:t>REFSENS</w:t>
      </w:r>
      <w:r w:rsidRPr="007E04DE" w:rsidDel="00761048">
        <w:rPr>
          <w:rFonts w:ascii="Arial" w:hAnsi="Arial"/>
          <w:b/>
          <w:lang w:eastAsia="x-none"/>
        </w:rPr>
        <w:t xml:space="preserve"> </w:t>
      </w:r>
      <w:r w:rsidRPr="007E04DE">
        <w:rPr>
          <w:rFonts w:ascii="Arial" w:hAnsi="Arial"/>
          <w:b/>
          <w:lang w:eastAsia="x-none"/>
        </w:rPr>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45"/>
        <w:gridCol w:w="1927"/>
        <w:gridCol w:w="1604"/>
        <w:gridCol w:w="1604"/>
        <w:gridCol w:w="1545"/>
      </w:tblGrid>
      <w:tr w:rsidR="001455C7" w:rsidRPr="007E04DE" w14:paraId="7D71582A" w14:textId="77777777" w:rsidTr="001455C7">
        <w:trPr>
          <w:trHeight w:val="623"/>
          <w:jc w:val="center"/>
        </w:trPr>
        <w:tc>
          <w:tcPr>
            <w:tcW w:w="0" w:type="auto"/>
            <w:vMerge w:val="restart"/>
            <w:shd w:val="clear" w:color="auto" w:fill="auto"/>
            <w:vAlign w:val="center"/>
          </w:tcPr>
          <w:p w14:paraId="54928E5E" w14:textId="77777777" w:rsidR="001455C7" w:rsidRPr="007E04DE" w:rsidRDefault="001455C7" w:rsidP="00A006D8">
            <w:pPr>
              <w:pStyle w:val="TAH"/>
              <w:rPr>
                <w:lang w:val="it-IT"/>
              </w:rPr>
            </w:pPr>
            <w:r w:rsidRPr="007E04DE">
              <w:rPr>
                <w:lang w:val="it-IT"/>
              </w:rPr>
              <w:t>BS channel bandwidth [MHz]</w:t>
            </w:r>
          </w:p>
        </w:tc>
        <w:tc>
          <w:tcPr>
            <w:tcW w:w="0" w:type="auto"/>
            <w:vMerge w:val="restart"/>
            <w:vAlign w:val="center"/>
          </w:tcPr>
          <w:p w14:paraId="156C96A0" w14:textId="77777777" w:rsidR="001455C7" w:rsidRPr="007E04DE" w:rsidRDefault="001455C7" w:rsidP="00A006D8">
            <w:pPr>
              <w:pStyle w:val="TAH"/>
            </w:pPr>
            <w:r w:rsidRPr="007E04DE">
              <w:t>Sub-carrier spacing [kHz]</w:t>
            </w:r>
          </w:p>
        </w:tc>
        <w:tc>
          <w:tcPr>
            <w:tcW w:w="0" w:type="auto"/>
            <w:vMerge w:val="restart"/>
            <w:vAlign w:val="center"/>
          </w:tcPr>
          <w:p w14:paraId="01DB2FE0" w14:textId="77777777" w:rsidR="001455C7" w:rsidRPr="007E04DE" w:rsidRDefault="001455C7" w:rsidP="00A006D8">
            <w:pPr>
              <w:pStyle w:val="TAH"/>
            </w:pPr>
            <w:r w:rsidRPr="007E04DE">
              <w:t>Reference measurement channel</w:t>
            </w:r>
          </w:p>
        </w:tc>
        <w:tc>
          <w:tcPr>
            <w:tcW w:w="0" w:type="auto"/>
            <w:gridSpan w:val="3"/>
            <w:vAlign w:val="center"/>
          </w:tcPr>
          <w:p w14:paraId="50C85D3F" w14:textId="77777777" w:rsidR="001455C7" w:rsidRPr="007E04DE" w:rsidRDefault="001455C7" w:rsidP="00A006D8">
            <w:pPr>
              <w:pStyle w:val="TAH"/>
            </w:pPr>
            <w:r w:rsidRPr="007E04DE">
              <w:t xml:space="preserve"> </w:t>
            </w:r>
            <w:r w:rsidRPr="007E04DE">
              <w:rPr>
                <w:lang w:eastAsia="zh-CN"/>
              </w:rPr>
              <w:t>EIS</w:t>
            </w:r>
            <w:r w:rsidRPr="007E04DE">
              <w:rPr>
                <w:vertAlign w:val="subscript"/>
                <w:lang w:eastAsia="zh-CN"/>
              </w:rPr>
              <w:t>REFSENS</w:t>
            </w:r>
          </w:p>
          <w:p w14:paraId="31AE0E8F" w14:textId="77777777" w:rsidR="001455C7" w:rsidRPr="007E04DE" w:rsidRDefault="001455C7" w:rsidP="00A006D8">
            <w:pPr>
              <w:pStyle w:val="TAH"/>
            </w:pPr>
            <w:r w:rsidRPr="007E04DE">
              <w:t xml:space="preserve"> [dBm]</w:t>
            </w:r>
          </w:p>
        </w:tc>
      </w:tr>
      <w:tr w:rsidR="001455C7" w:rsidRPr="007E04DE" w14:paraId="2338F595" w14:textId="77777777" w:rsidTr="001455C7">
        <w:trPr>
          <w:trHeight w:val="622"/>
          <w:jc w:val="center"/>
        </w:trPr>
        <w:tc>
          <w:tcPr>
            <w:tcW w:w="0" w:type="auto"/>
            <w:vMerge/>
            <w:shd w:val="clear" w:color="auto" w:fill="auto"/>
            <w:vAlign w:val="center"/>
          </w:tcPr>
          <w:p w14:paraId="005049C2" w14:textId="77777777" w:rsidR="001455C7" w:rsidRPr="007E04DE" w:rsidRDefault="001455C7" w:rsidP="00A006D8">
            <w:pPr>
              <w:pStyle w:val="TAH"/>
              <w:rPr>
                <w:lang w:val="it-IT"/>
              </w:rPr>
            </w:pPr>
          </w:p>
        </w:tc>
        <w:tc>
          <w:tcPr>
            <w:tcW w:w="0" w:type="auto"/>
            <w:vMerge/>
            <w:vAlign w:val="center"/>
          </w:tcPr>
          <w:p w14:paraId="232A4CC1" w14:textId="77777777" w:rsidR="001455C7" w:rsidRPr="007E04DE" w:rsidRDefault="001455C7" w:rsidP="00A006D8">
            <w:pPr>
              <w:pStyle w:val="TAH"/>
            </w:pPr>
          </w:p>
        </w:tc>
        <w:tc>
          <w:tcPr>
            <w:tcW w:w="0" w:type="auto"/>
            <w:vMerge/>
            <w:vAlign w:val="center"/>
          </w:tcPr>
          <w:p w14:paraId="28CF4136" w14:textId="77777777" w:rsidR="001455C7" w:rsidRPr="007E04DE" w:rsidRDefault="001455C7" w:rsidP="00A006D8">
            <w:pPr>
              <w:pStyle w:val="TAH"/>
            </w:pPr>
          </w:p>
        </w:tc>
        <w:tc>
          <w:tcPr>
            <w:tcW w:w="0" w:type="auto"/>
            <w:vAlign w:val="center"/>
          </w:tcPr>
          <w:p w14:paraId="32058637" w14:textId="77777777" w:rsidR="001455C7" w:rsidRPr="007E04DE" w:rsidRDefault="001455C7" w:rsidP="00A006D8">
            <w:pPr>
              <w:pStyle w:val="TAH"/>
            </w:pPr>
            <w:r w:rsidRPr="00EF1AEB">
              <w:rPr>
                <w:lang w:eastAsia="ja-JP"/>
              </w:rPr>
              <w:t>f ≤ 3.0 GHz</w:t>
            </w:r>
          </w:p>
        </w:tc>
        <w:tc>
          <w:tcPr>
            <w:tcW w:w="0" w:type="auto"/>
            <w:vAlign w:val="center"/>
          </w:tcPr>
          <w:p w14:paraId="18FABE68" w14:textId="77777777" w:rsidR="001455C7" w:rsidRPr="007E04DE" w:rsidRDefault="001455C7" w:rsidP="00A006D8">
            <w:pPr>
              <w:pStyle w:val="TAH"/>
              <w:rPr>
                <w:lang w:eastAsia="zh-CN"/>
              </w:rPr>
            </w:pPr>
            <w:r w:rsidRPr="00EF1AEB">
              <w:rPr>
                <w:lang w:eastAsia="ja-JP"/>
              </w:rPr>
              <w:t>3.0 GHz &lt; f ≤ 4.2 GHz</w:t>
            </w:r>
          </w:p>
        </w:tc>
        <w:tc>
          <w:tcPr>
            <w:tcW w:w="0" w:type="auto"/>
            <w:vAlign w:val="center"/>
          </w:tcPr>
          <w:p w14:paraId="666747C3" w14:textId="77777777" w:rsidR="001455C7" w:rsidRPr="007E04DE" w:rsidRDefault="001455C7" w:rsidP="00A006D8">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1455C7" w:rsidRPr="007E04DE" w14:paraId="64185CEE" w14:textId="77777777" w:rsidTr="001455C7">
        <w:trPr>
          <w:trHeight w:val="279"/>
          <w:jc w:val="center"/>
        </w:trPr>
        <w:tc>
          <w:tcPr>
            <w:tcW w:w="0" w:type="auto"/>
            <w:vAlign w:val="center"/>
          </w:tcPr>
          <w:p w14:paraId="5B3224A0" w14:textId="77777777" w:rsidR="001455C7" w:rsidRPr="007E04DE" w:rsidRDefault="001455C7" w:rsidP="00A006D8">
            <w:pPr>
              <w:pStyle w:val="TAC"/>
            </w:pPr>
            <w:r w:rsidRPr="007E04DE">
              <w:t>5, 10, 15, 25, 30</w:t>
            </w:r>
          </w:p>
        </w:tc>
        <w:tc>
          <w:tcPr>
            <w:tcW w:w="0" w:type="auto"/>
            <w:vAlign w:val="center"/>
          </w:tcPr>
          <w:p w14:paraId="2DB4039D" w14:textId="77777777" w:rsidR="001455C7" w:rsidRPr="007E04DE" w:rsidRDefault="001455C7" w:rsidP="00A006D8">
            <w:pPr>
              <w:pStyle w:val="TAC"/>
              <w:rPr>
                <w:lang w:eastAsia="zh-CN"/>
              </w:rPr>
            </w:pPr>
            <w:r w:rsidRPr="007E04DE">
              <w:rPr>
                <w:lang w:eastAsia="zh-CN"/>
              </w:rPr>
              <w:t>15</w:t>
            </w:r>
          </w:p>
        </w:tc>
        <w:tc>
          <w:tcPr>
            <w:tcW w:w="0" w:type="auto"/>
            <w:vAlign w:val="center"/>
          </w:tcPr>
          <w:p w14:paraId="6DFB70AE" w14:textId="77777777" w:rsidR="001455C7" w:rsidRPr="007E04DE" w:rsidRDefault="001455C7" w:rsidP="00A006D8">
            <w:pPr>
              <w:pStyle w:val="TAC"/>
            </w:pPr>
            <w:r w:rsidRPr="007E04DE">
              <w:rPr>
                <w:lang w:eastAsia="zh-CN"/>
              </w:rPr>
              <w:t>G- FR1-A1-1</w:t>
            </w:r>
          </w:p>
        </w:tc>
        <w:tc>
          <w:tcPr>
            <w:tcW w:w="0" w:type="auto"/>
            <w:vAlign w:val="center"/>
          </w:tcPr>
          <w:p w14:paraId="621EAA76" w14:textId="77777777" w:rsidR="001455C7" w:rsidRPr="007E04DE" w:rsidRDefault="001455C7" w:rsidP="00A006D8">
            <w:pPr>
              <w:pStyle w:val="TAC"/>
            </w:pPr>
            <w:r w:rsidRPr="007E04DE">
              <w:rPr>
                <w:lang w:eastAsia="zh-CN"/>
              </w:rPr>
              <w:t>-</w:t>
            </w:r>
            <w:r>
              <w:rPr>
                <w:lang w:eastAsia="zh-CN"/>
              </w:rPr>
              <w:t>96</w:t>
            </w:r>
            <w:r w:rsidRPr="007E04DE">
              <w:rPr>
                <w:lang w:eastAsia="zh-CN"/>
              </w:rPr>
              <w:t>.</w:t>
            </w:r>
            <w:r>
              <w:rPr>
                <w:lang w:eastAsia="zh-CN"/>
              </w:rPr>
              <w:t>7</w:t>
            </w:r>
            <w:r w:rsidRPr="007E04DE">
              <w:rPr>
                <w:lang w:eastAsia="zh-CN"/>
              </w:rPr>
              <w:t xml:space="preserve">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4D7E5665" w14:textId="77777777" w:rsidR="001455C7" w:rsidRPr="007E04DE" w:rsidRDefault="001455C7" w:rsidP="00A006D8">
            <w:pPr>
              <w:pStyle w:val="TAC"/>
            </w:pPr>
            <w:r w:rsidRPr="007E04DE">
              <w:rPr>
                <w:lang w:eastAsia="zh-CN"/>
              </w:rPr>
              <w:t>-</w:t>
            </w:r>
            <w:r>
              <w:rPr>
                <w:lang w:eastAsia="zh-CN"/>
              </w:rPr>
              <w:t>96</w:t>
            </w:r>
            <w:r w:rsidRPr="007E04DE">
              <w:rPr>
                <w:lang w:eastAsia="zh-CN"/>
              </w:rPr>
              <w:t>.</w:t>
            </w:r>
            <w:r>
              <w:rPr>
                <w:lang w:eastAsia="zh-CN"/>
              </w:rPr>
              <w:t>7</w:t>
            </w:r>
            <w:r w:rsidRPr="007E04DE">
              <w:rPr>
                <w:lang w:eastAsia="zh-CN"/>
              </w:rPr>
              <w:t xml:space="preserve"> </w:t>
            </w:r>
            <w:r w:rsidRPr="007E04DE">
              <w:t>-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02C53F41" w14:textId="77777777" w:rsidR="001455C7" w:rsidRPr="007E04DE" w:rsidRDefault="001455C7" w:rsidP="00A006D8">
            <w:pPr>
              <w:pStyle w:val="TAC"/>
            </w:pPr>
            <w:r w:rsidRPr="007E04DE">
              <w:rPr>
                <w:lang w:eastAsia="zh-CN"/>
              </w:rPr>
              <w:t>-</w:t>
            </w:r>
            <w:r>
              <w:rPr>
                <w:lang w:eastAsia="zh-CN"/>
              </w:rPr>
              <w:t>96</w:t>
            </w:r>
            <w:r w:rsidRPr="007E04DE">
              <w:rPr>
                <w:lang w:eastAsia="zh-CN"/>
              </w:rPr>
              <w:t>.</w:t>
            </w:r>
            <w:r>
              <w:rPr>
                <w:lang w:eastAsia="zh-CN"/>
              </w:rPr>
              <w:t>7</w:t>
            </w:r>
            <w:r w:rsidRPr="007E04DE">
              <w:rPr>
                <w:lang w:eastAsia="zh-CN"/>
              </w:rPr>
              <w:t xml:space="preserve"> </w:t>
            </w:r>
            <w:r w:rsidRPr="007E04DE">
              <w:t>- Δ</w:t>
            </w:r>
            <w:r w:rsidRPr="007E04DE">
              <w:rPr>
                <w:vertAlign w:val="subscript"/>
              </w:rPr>
              <w:t>OTAREFSENS</w:t>
            </w:r>
            <w:r w:rsidRPr="00EF1AEB">
              <w:rPr>
                <w:lang w:eastAsia="ja-JP"/>
              </w:rPr>
              <w:t xml:space="preserve"> + </w:t>
            </w:r>
            <w:r>
              <w:rPr>
                <w:lang w:eastAsia="ja-JP"/>
              </w:rPr>
              <w:t>TBD</w:t>
            </w:r>
          </w:p>
        </w:tc>
      </w:tr>
      <w:tr w:rsidR="001455C7" w:rsidRPr="007E04DE" w14:paraId="383E1D7F" w14:textId="77777777" w:rsidTr="001455C7">
        <w:trPr>
          <w:trHeight w:val="284"/>
          <w:jc w:val="center"/>
        </w:trPr>
        <w:tc>
          <w:tcPr>
            <w:tcW w:w="0" w:type="auto"/>
            <w:vAlign w:val="center"/>
          </w:tcPr>
          <w:p w14:paraId="15B1F8C6" w14:textId="77777777" w:rsidR="001455C7" w:rsidRPr="007E04DE" w:rsidRDefault="001455C7" w:rsidP="00A006D8">
            <w:pPr>
              <w:pStyle w:val="TAC"/>
            </w:pPr>
            <w:r w:rsidRPr="007E04DE">
              <w:t xml:space="preserve">5, 10, 15, 25, 30 </w:t>
            </w:r>
          </w:p>
        </w:tc>
        <w:tc>
          <w:tcPr>
            <w:tcW w:w="0" w:type="auto"/>
            <w:vAlign w:val="center"/>
          </w:tcPr>
          <w:p w14:paraId="67A17408" w14:textId="77777777" w:rsidR="001455C7" w:rsidRPr="007E04DE" w:rsidRDefault="001455C7" w:rsidP="00A006D8">
            <w:pPr>
              <w:pStyle w:val="TAC"/>
              <w:rPr>
                <w:lang w:eastAsia="zh-CN"/>
              </w:rPr>
            </w:pPr>
            <w:r w:rsidRPr="007E04DE">
              <w:rPr>
                <w:lang w:eastAsia="zh-CN"/>
              </w:rPr>
              <w:t>30</w:t>
            </w:r>
          </w:p>
        </w:tc>
        <w:tc>
          <w:tcPr>
            <w:tcW w:w="0" w:type="auto"/>
            <w:vAlign w:val="center"/>
          </w:tcPr>
          <w:p w14:paraId="37ED4846" w14:textId="77777777" w:rsidR="001455C7" w:rsidRPr="007E04DE" w:rsidRDefault="001455C7" w:rsidP="00A006D8">
            <w:pPr>
              <w:pStyle w:val="TAC"/>
            </w:pPr>
            <w:r w:rsidRPr="007E04DE">
              <w:rPr>
                <w:lang w:eastAsia="zh-CN"/>
              </w:rPr>
              <w:t>G- FR1-A1-2</w:t>
            </w:r>
          </w:p>
        </w:tc>
        <w:tc>
          <w:tcPr>
            <w:tcW w:w="0" w:type="auto"/>
            <w:vAlign w:val="center"/>
          </w:tcPr>
          <w:p w14:paraId="24FA7874" w14:textId="77777777" w:rsidR="001455C7" w:rsidRPr="007E04DE" w:rsidRDefault="001455C7" w:rsidP="00A006D8">
            <w:pPr>
              <w:pStyle w:val="TAC"/>
            </w:pPr>
            <w:r w:rsidRPr="007E04DE">
              <w:rPr>
                <w:lang w:eastAsia="zh-CN"/>
              </w:rPr>
              <w:t>-</w:t>
            </w:r>
            <w:r>
              <w:rPr>
                <w:lang w:eastAsia="zh-CN"/>
              </w:rPr>
              <w:t>96</w:t>
            </w:r>
            <w:r w:rsidRPr="007E04DE">
              <w:rPr>
                <w:lang w:eastAsia="zh-CN"/>
              </w:rPr>
              <w:t xml:space="preserve">.8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37EBB782" w14:textId="77777777" w:rsidR="001455C7" w:rsidRPr="007E04DE" w:rsidRDefault="001455C7" w:rsidP="00A006D8">
            <w:pPr>
              <w:pStyle w:val="TAC"/>
            </w:pPr>
            <w:r w:rsidRPr="007E04DE">
              <w:rPr>
                <w:lang w:eastAsia="zh-CN"/>
              </w:rPr>
              <w:t>-</w:t>
            </w:r>
            <w:r>
              <w:rPr>
                <w:lang w:eastAsia="zh-CN"/>
              </w:rPr>
              <w:t>96</w:t>
            </w:r>
            <w:r w:rsidRPr="007E04DE">
              <w:rPr>
                <w:lang w:eastAsia="zh-CN"/>
              </w:rPr>
              <w:t xml:space="preserve">.8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68EBC6FF" w14:textId="77777777" w:rsidR="001455C7" w:rsidRPr="007E04DE" w:rsidRDefault="001455C7" w:rsidP="00A006D8">
            <w:pPr>
              <w:pStyle w:val="TAC"/>
            </w:pPr>
            <w:r w:rsidRPr="007E04DE">
              <w:rPr>
                <w:lang w:eastAsia="zh-CN"/>
              </w:rPr>
              <w:t>-</w:t>
            </w:r>
            <w:r>
              <w:rPr>
                <w:lang w:eastAsia="zh-CN"/>
              </w:rPr>
              <w:t>96</w:t>
            </w:r>
            <w:r w:rsidRPr="007E04DE">
              <w:rPr>
                <w:lang w:eastAsia="zh-CN"/>
              </w:rPr>
              <w:t xml:space="preserve">.8 </w:t>
            </w:r>
            <w:r w:rsidRPr="007E04DE">
              <w:t>- Δ</w:t>
            </w:r>
            <w:r w:rsidRPr="007E04DE">
              <w:rPr>
                <w:vertAlign w:val="subscript"/>
              </w:rPr>
              <w:t>OTAREFSENS</w:t>
            </w:r>
            <w:r w:rsidRPr="00EF1AEB">
              <w:rPr>
                <w:lang w:eastAsia="ja-JP"/>
              </w:rPr>
              <w:t xml:space="preserve"> + </w:t>
            </w:r>
            <w:r>
              <w:rPr>
                <w:lang w:eastAsia="ja-JP"/>
              </w:rPr>
              <w:t>TBD</w:t>
            </w:r>
          </w:p>
        </w:tc>
      </w:tr>
      <w:tr w:rsidR="001455C7" w:rsidRPr="007E04DE" w14:paraId="42E759A7" w14:textId="77777777" w:rsidTr="001455C7">
        <w:trPr>
          <w:trHeight w:val="284"/>
          <w:jc w:val="center"/>
        </w:trPr>
        <w:tc>
          <w:tcPr>
            <w:tcW w:w="0" w:type="auto"/>
            <w:vAlign w:val="center"/>
          </w:tcPr>
          <w:p w14:paraId="41FE6A74" w14:textId="77777777" w:rsidR="001455C7" w:rsidRPr="007E04DE" w:rsidRDefault="001455C7" w:rsidP="00A006D8">
            <w:pPr>
              <w:pStyle w:val="TAC"/>
              <w:rPr>
                <w:lang w:eastAsia="zh-CN"/>
              </w:rPr>
            </w:pPr>
            <w:r w:rsidRPr="007E04DE">
              <w:t>10, 15, 25, 30</w:t>
            </w:r>
          </w:p>
        </w:tc>
        <w:tc>
          <w:tcPr>
            <w:tcW w:w="0" w:type="auto"/>
            <w:vAlign w:val="center"/>
          </w:tcPr>
          <w:p w14:paraId="5846AB65" w14:textId="77777777" w:rsidR="001455C7" w:rsidRPr="007E04DE" w:rsidRDefault="001455C7" w:rsidP="00A006D8">
            <w:pPr>
              <w:pStyle w:val="TAC"/>
              <w:rPr>
                <w:lang w:eastAsia="zh-CN"/>
              </w:rPr>
            </w:pPr>
            <w:r w:rsidRPr="007E04DE">
              <w:rPr>
                <w:lang w:eastAsia="zh-CN"/>
              </w:rPr>
              <w:t>60</w:t>
            </w:r>
          </w:p>
        </w:tc>
        <w:tc>
          <w:tcPr>
            <w:tcW w:w="0" w:type="auto"/>
            <w:vAlign w:val="center"/>
          </w:tcPr>
          <w:p w14:paraId="2A2A37EE" w14:textId="77777777" w:rsidR="001455C7" w:rsidRPr="007E04DE" w:rsidRDefault="001455C7" w:rsidP="00A006D8">
            <w:pPr>
              <w:pStyle w:val="TAC"/>
              <w:rPr>
                <w:lang w:eastAsia="zh-CN"/>
              </w:rPr>
            </w:pPr>
            <w:r w:rsidRPr="007E04DE">
              <w:rPr>
                <w:lang w:eastAsia="zh-CN"/>
              </w:rPr>
              <w:t>G- FR1-A1-3</w:t>
            </w:r>
          </w:p>
        </w:tc>
        <w:tc>
          <w:tcPr>
            <w:tcW w:w="0" w:type="auto"/>
            <w:vAlign w:val="center"/>
          </w:tcPr>
          <w:p w14:paraId="30B07111" w14:textId="77777777" w:rsidR="001455C7" w:rsidRPr="007E04DE" w:rsidRDefault="001455C7" w:rsidP="00A006D8">
            <w:pPr>
              <w:pStyle w:val="TAC"/>
              <w:rPr>
                <w:lang w:eastAsia="zh-CN"/>
              </w:rPr>
            </w:pPr>
            <w:r w:rsidRPr="007E04DE">
              <w:rPr>
                <w:lang w:eastAsia="zh-CN"/>
              </w:rPr>
              <w:t>-9</w:t>
            </w:r>
            <w:r>
              <w:rPr>
                <w:lang w:eastAsia="zh-CN"/>
              </w:rPr>
              <w:t>3</w:t>
            </w:r>
            <w:r w:rsidRPr="007E04DE">
              <w:rPr>
                <w:lang w:eastAsia="zh-CN"/>
              </w:rPr>
              <w:t xml:space="preserve">.9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7BEE5737" w14:textId="77777777" w:rsidR="001455C7" w:rsidRPr="007E04DE" w:rsidRDefault="001455C7" w:rsidP="00A006D8">
            <w:pPr>
              <w:pStyle w:val="TAC"/>
              <w:rPr>
                <w:lang w:eastAsia="zh-CN"/>
              </w:rPr>
            </w:pPr>
            <w:r w:rsidRPr="007E04DE">
              <w:rPr>
                <w:lang w:eastAsia="zh-CN"/>
              </w:rPr>
              <w:t>-9</w:t>
            </w:r>
            <w:r>
              <w:rPr>
                <w:lang w:eastAsia="zh-CN"/>
              </w:rPr>
              <w:t>3</w:t>
            </w:r>
            <w:r w:rsidRPr="007E04DE">
              <w:rPr>
                <w:lang w:eastAsia="zh-CN"/>
              </w:rPr>
              <w:t xml:space="preserve">.9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0194C21C" w14:textId="77777777" w:rsidR="001455C7" w:rsidRPr="007E04DE" w:rsidRDefault="001455C7" w:rsidP="00A006D8">
            <w:pPr>
              <w:pStyle w:val="TAC"/>
              <w:rPr>
                <w:lang w:eastAsia="zh-CN"/>
              </w:rPr>
            </w:pPr>
            <w:r w:rsidRPr="007E04DE">
              <w:rPr>
                <w:lang w:eastAsia="zh-CN"/>
              </w:rPr>
              <w:t>-9</w:t>
            </w:r>
            <w:r>
              <w:rPr>
                <w:lang w:eastAsia="zh-CN"/>
              </w:rPr>
              <w:t>3</w:t>
            </w:r>
            <w:r w:rsidRPr="007E04DE">
              <w:rPr>
                <w:lang w:eastAsia="zh-CN"/>
              </w:rPr>
              <w:t xml:space="preserve">.9 </w:t>
            </w:r>
            <w:r w:rsidRPr="007E04DE">
              <w:t>- Δ</w:t>
            </w:r>
            <w:r w:rsidRPr="007E04DE">
              <w:rPr>
                <w:vertAlign w:val="subscript"/>
              </w:rPr>
              <w:t>OTAREFSENS</w:t>
            </w:r>
            <w:r w:rsidRPr="00EF1AEB">
              <w:rPr>
                <w:lang w:eastAsia="ja-JP"/>
              </w:rPr>
              <w:t xml:space="preserve"> + </w:t>
            </w:r>
            <w:r>
              <w:rPr>
                <w:lang w:eastAsia="ja-JP"/>
              </w:rPr>
              <w:t>TBD</w:t>
            </w:r>
          </w:p>
        </w:tc>
      </w:tr>
      <w:tr w:rsidR="001455C7" w:rsidRPr="007E04DE" w14:paraId="76A732DB" w14:textId="77777777" w:rsidTr="001455C7">
        <w:trPr>
          <w:trHeight w:val="284"/>
          <w:jc w:val="center"/>
        </w:trPr>
        <w:tc>
          <w:tcPr>
            <w:tcW w:w="0" w:type="auto"/>
            <w:vAlign w:val="center"/>
          </w:tcPr>
          <w:p w14:paraId="40673F53" w14:textId="77777777" w:rsidR="001455C7" w:rsidRPr="007E04DE" w:rsidRDefault="001455C7" w:rsidP="00A006D8">
            <w:pPr>
              <w:pStyle w:val="TAC"/>
              <w:rPr>
                <w:lang w:eastAsia="zh-CN"/>
              </w:rPr>
            </w:pPr>
            <w:r w:rsidRPr="007E04DE">
              <w:t xml:space="preserve">20, 40, 50, 60, 70, 80, 90, 100 </w:t>
            </w:r>
          </w:p>
        </w:tc>
        <w:tc>
          <w:tcPr>
            <w:tcW w:w="0" w:type="auto"/>
            <w:vAlign w:val="center"/>
          </w:tcPr>
          <w:p w14:paraId="53F5286B" w14:textId="77777777" w:rsidR="001455C7" w:rsidRPr="007E04DE" w:rsidRDefault="001455C7" w:rsidP="00A006D8">
            <w:pPr>
              <w:pStyle w:val="TAC"/>
              <w:rPr>
                <w:lang w:eastAsia="zh-CN"/>
              </w:rPr>
            </w:pPr>
            <w:r w:rsidRPr="007E04DE">
              <w:rPr>
                <w:lang w:eastAsia="zh-CN"/>
              </w:rPr>
              <w:t>15</w:t>
            </w:r>
          </w:p>
        </w:tc>
        <w:tc>
          <w:tcPr>
            <w:tcW w:w="0" w:type="auto"/>
            <w:vAlign w:val="center"/>
          </w:tcPr>
          <w:p w14:paraId="7F1C85D5" w14:textId="77777777" w:rsidR="001455C7" w:rsidRPr="007E04DE" w:rsidRDefault="001455C7" w:rsidP="00A006D8">
            <w:pPr>
              <w:pStyle w:val="TAC"/>
              <w:rPr>
                <w:lang w:eastAsia="zh-CN"/>
              </w:rPr>
            </w:pPr>
            <w:r w:rsidRPr="007E04DE">
              <w:rPr>
                <w:lang w:eastAsia="zh-CN"/>
              </w:rPr>
              <w:t>G- FR1-A1-4</w:t>
            </w:r>
          </w:p>
        </w:tc>
        <w:tc>
          <w:tcPr>
            <w:tcW w:w="0" w:type="auto"/>
            <w:vAlign w:val="center"/>
          </w:tcPr>
          <w:p w14:paraId="04472AFA" w14:textId="77777777" w:rsidR="001455C7" w:rsidRPr="007E04DE" w:rsidRDefault="001455C7" w:rsidP="00A006D8">
            <w:pPr>
              <w:pStyle w:val="TAC"/>
              <w:rPr>
                <w:lang w:eastAsia="zh-CN"/>
              </w:rPr>
            </w:pPr>
            <w:r w:rsidRPr="007E04DE">
              <w:rPr>
                <w:lang w:eastAsia="zh-CN"/>
              </w:rPr>
              <w:t>-9</w:t>
            </w:r>
            <w:r>
              <w:rPr>
                <w:lang w:eastAsia="zh-CN"/>
              </w:rPr>
              <w:t>0</w:t>
            </w:r>
            <w:r w:rsidRPr="007E04DE">
              <w:rPr>
                <w:lang w:eastAsia="zh-CN"/>
              </w:rPr>
              <w:t xml:space="preserve">.3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39487031" w14:textId="77777777" w:rsidR="001455C7" w:rsidRPr="007E04DE" w:rsidRDefault="001455C7" w:rsidP="00A006D8">
            <w:pPr>
              <w:pStyle w:val="TAC"/>
              <w:rPr>
                <w:lang w:eastAsia="zh-CN"/>
              </w:rPr>
            </w:pPr>
            <w:r w:rsidRPr="007E04DE">
              <w:rPr>
                <w:lang w:eastAsia="zh-CN"/>
              </w:rPr>
              <w:t>-9</w:t>
            </w:r>
            <w:r>
              <w:rPr>
                <w:lang w:eastAsia="zh-CN"/>
              </w:rPr>
              <w:t>0</w:t>
            </w:r>
            <w:r w:rsidRPr="007E04DE">
              <w:rPr>
                <w:lang w:eastAsia="zh-CN"/>
              </w:rPr>
              <w:t xml:space="preserve">.3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2B04EA8F" w14:textId="77777777" w:rsidR="001455C7" w:rsidRPr="007E04DE" w:rsidRDefault="001455C7" w:rsidP="00A006D8">
            <w:pPr>
              <w:pStyle w:val="TAC"/>
              <w:rPr>
                <w:lang w:eastAsia="zh-CN"/>
              </w:rPr>
            </w:pPr>
            <w:r w:rsidRPr="007E04DE">
              <w:rPr>
                <w:lang w:eastAsia="zh-CN"/>
              </w:rPr>
              <w:t>-9</w:t>
            </w:r>
            <w:r>
              <w:rPr>
                <w:lang w:eastAsia="zh-CN"/>
              </w:rPr>
              <w:t>0</w:t>
            </w:r>
            <w:r w:rsidRPr="007E04DE">
              <w:rPr>
                <w:lang w:eastAsia="zh-CN"/>
              </w:rPr>
              <w:t xml:space="preserve">.3 </w:t>
            </w:r>
            <w:r w:rsidRPr="007E04DE">
              <w:t>- Δ</w:t>
            </w:r>
            <w:r w:rsidRPr="007E04DE">
              <w:rPr>
                <w:vertAlign w:val="subscript"/>
              </w:rPr>
              <w:t>OTAREFSENS</w:t>
            </w:r>
            <w:r w:rsidRPr="00EF1AEB">
              <w:rPr>
                <w:lang w:eastAsia="ja-JP"/>
              </w:rPr>
              <w:t xml:space="preserve"> + </w:t>
            </w:r>
            <w:r>
              <w:rPr>
                <w:lang w:eastAsia="ja-JP"/>
              </w:rPr>
              <w:t>TBD</w:t>
            </w:r>
          </w:p>
        </w:tc>
      </w:tr>
      <w:tr w:rsidR="001455C7" w:rsidRPr="007E04DE" w14:paraId="3BB1DE95" w14:textId="77777777" w:rsidTr="001455C7">
        <w:trPr>
          <w:trHeight w:val="284"/>
          <w:jc w:val="center"/>
        </w:trPr>
        <w:tc>
          <w:tcPr>
            <w:tcW w:w="0" w:type="auto"/>
            <w:vAlign w:val="center"/>
          </w:tcPr>
          <w:p w14:paraId="075703A2" w14:textId="77777777" w:rsidR="001455C7" w:rsidRPr="007E04DE" w:rsidRDefault="001455C7" w:rsidP="00A006D8">
            <w:pPr>
              <w:pStyle w:val="TAC"/>
              <w:rPr>
                <w:lang w:eastAsia="zh-CN"/>
              </w:rPr>
            </w:pPr>
            <w:r w:rsidRPr="007E04DE">
              <w:t xml:space="preserve">20, 40, 50, 60, 70, 80, 90, 100 </w:t>
            </w:r>
          </w:p>
        </w:tc>
        <w:tc>
          <w:tcPr>
            <w:tcW w:w="0" w:type="auto"/>
            <w:vAlign w:val="center"/>
          </w:tcPr>
          <w:p w14:paraId="30330BEF" w14:textId="77777777" w:rsidR="001455C7" w:rsidRPr="007E04DE" w:rsidRDefault="001455C7" w:rsidP="00A006D8">
            <w:pPr>
              <w:pStyle w:val="TAC"/>
              <w:rPr>
                <w:lang w:eastAsia="zh-CN"/>
              </w:rPr>
            </w:pPr>
            <w:r w:rsidRPr="007E04DE">
              <w:rPr>
                <w:lang w:eastAsia="zh-CN"/>
              </w:rPr>
              <w:t>30</w:t>
            </w:r>
          </w:p>
        </w:tc>
        <w:tc>
          <w:tcPr>
            <w:tcW w:w="0" w:type="auto"/>
            <w:vAlign w:val="center"/>
          </w:tcPr>
          <w:p w14:paraId="315D9E80" w14:textId="77777777" w:rsidR="001455C7" w:rsidRPr="007E04DE" w:rsidRDefault="001455C7" w:rsidP="00A006D8">
            <w:pPr>
              <w:pStyle w:val="TAC"/>
              <w:rPr>
                <w:lang w:eastAsia="zh-CN"/>
              </w:rPr>
            </w:pPr>
            <w:r w:rsidRPr="007E04DE">
              <w:rPr>
                <w:lang w:eastAsia="zh-CN"/>
              </w:rPr>
              <w:t>G- FR1-A1-5</w:t>
            </w:r>
          </w:p>
        </w:tc>
        <w:tc>
          <w:tcPr>
            <w:tcW w:w="0" w:type="auto"/>
            <w:vAlign w:val="center"/>
          </w:tcPr>
          <w:p w14:paraId="6F9663B2" w14:textId="77777777" w:rsidR="001455C7" w:rsidRPr="007E04DE" w:rsidRDefault="001455C7" w:rsidP="00A006D8">
            <w:pPr>
              <w:pStyle w:val="TAC"/>
              <w:rPr>
                <w:lang w:eastAsia="zh-CN"/>
              </w:rPr>
            </w:pPr>
            <w:r w:rsidRPr="007E04DE">
              <w:rPr>
                <w:lang w:eastAsia="zh-CN"/>
              </w:rPr>
              <w:t>-9</w:t>
            </w:r>
            <w:r>
              <w:rPr>
                <w:lang w:eastAsia="zh-CN"/>
              </w:rPr>
              <w:t>0</w:t>
            </w:r>
            <w:r w:rsidRPr="007E04DE">
              <w:rPr>
                <w:lang w:eastAsia="zh-CN"/>
              </w:rPr>
              <w:t xml:space="preserve">.6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777BA3A3" w14:textId="77777777" w:rsidR="001455C7" w:rsidRPr="007E04DE" w:rsidRDefault="001455C7" w:rsidP="00A006D8">
            <w:pPr>
              <w:pStyle w:val="TAC"/>
              <w:rPr>
                <w:lang w:eastAsia="zh-CN"/>
              </w:rPr>
            </w:pPr>
            <w:r w:rsidRPr="007E04DE">
              <w:rPr>
                <w:lang w:eastAsia="zh-CN"/>
              </w:rPr>
              <w:t>-9</w:t>
            </w:r>
            <w:r>
              <w:rPr>
                <w:lang w:eastAsia="zh-CN"/>
              </w:rPr>
              <w:t>0</w:t>
            </w:r>
            <w:r w:rsidRPr="007E04DE">
              <w:rPr>
                <w:lang w:eastAsia="zh-CN"/>
              </w:rPr>
              <w:t xml:space="preserve">.6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5D41ADB5" w14:textId="77777777" w:rsidR="001455C7" w:rsidRPr="007E04DE" w:rsidRDefault="001455C7" w:rsidP="00A006D8">
            <w:pPr>
              <w:pStyle w:val="TAC"/>
              <w:rPr>
                <w:lang w:eastAsia="zh-CN"/>
              </w:rPr>
            </w:pPr>
            <w:r w:rsidRPr="007E04DE">
              <w:rPr>
                <w:lang w:eastAsia="zh-CN"/>
              </w:rPr>
              <w:t>-9</w:t>
            </w:r>
            <w:r>
              <w:rPr>
                <w:lang w:eastAsia="zh-CN"/>
              </w:rPr>
              <w:t>0</w:t>
            </w:r>
            <w:r w:rsidRPr="007E04DE">
              <w:rPr>
                <w:lang w:eastAsia="zh-CN"/>
              </w:rPr>
              <w:t xml:space="preserve">.6 </w:t>
            </w:r>
            <w:r w:rsidRPr="007E04DE">
              <w:t>- Δ</w:t>
            </w:r>
            <w:r w:rsidRPr="007E04DE">
              <w:rPr>
                <w:vertAlign w:val="subscript"/>
              </w:rPr>
              <w:t>OTAREFSENS</w:t>
            </w:r>
            <w:r w:rsidRPr="00EF1AEB">
              <w:rPr>
                <w:lang w:eastAsia="ja-JP"/>
              </w:rPr>
              <w:t xml:space="preserve"> + </w:t>
            </w:r>
            <w:r>
              <w:rPr>
                <w:lang w:eastAsia="ja-JP"/>
              </w:rPr>
              <w:t>TBD</w:t>
            </w:r>
          </w:p>
        </w:tc>
      </w:tr>
      <w:tr w:rsidR="001455C7" w:rsidRPr="007E04DE" w14:paraId="62249A51" w14:textId="77777777" w:rsidTr="001455C7">
        <w:trPr>
          <w:trHeight w:val="284"/>
          <w:jc w:val="center"/>
        </w:trPr>
        <w:tc>
          <w:tcPr>
            <w:tcW w:w="0" w:type="auto"/>
            <w:vAlign w:val="center"/>
          </w:tcPr>
          <w:p w14:paraId="31B4CE33" w14:textId="77777777" w:rsidR="001455C7" w:rsidRPr="007E04DE" w:rsidRDefault="001455C7" w:rsidP="00A006D8">
            <w:pPr>
              <w:pStyle w:val="TAC"/>
              <w:rPr>
                <w:lang w:eastAsia="zh-CN"/>
              </w:rPr>
            </w:pPr>
            <w:r w:rsidRPr="007E04DE">
              <w:t xml:space="preserve">20, 40, 50, 60, 70, 80, 90, 100 </w:t>
            </w:r>
          </w:p>
        </w:tc>
        <w:tc>
          <w:tcPr>
            <w:tcW w:w="0" w:type="auto"/>
            <w:vAlign w:val="center"/>
          </w:tcPr>
          <w:p w14:paraId="00574CBA" w14:textId="77777777" w:rsidR="001455C7" w:rsidRPr="007E04DE" w:rsidRDefault="001455C7" w:rsidP="00A006D8">
            <w:pPr>
              <w:pStyle w:val="TAC"/>
              <w:rPr>
                <w:lang w:eastAsia="zh-CN"/>
              </w:rPr>
            </w:pPr>
            <w:r w:rsidRPr="007E04DE">
              <w:rPr>
                <w:lang w:eastAsia="zh-CN"/>
              </w:rPr>
              <w:t>60</w:t>
            </w:r>
          </w:p>
        </w:tc>
        <w:tc>
          <w:tcPr>
            <w:tcW w:w="0" w:type="auto"/>
            <w:vAlign w:val="center"/>
          </w:tcPr>
          <w:p w14:paraId="30273903" w14:textId="77777777" w:rsidR="001455C7" w:rsidRPr="007E04DE" w:rsidRDefault="001455C7" w:rsidP="00A006D8">
            <w:pPr>
              <w:pStyle w:val="TAC"/>
              <w:rPr>
                <w:lang w:eastAsia="zh-CN"/>
              </w:rPr>
            </w:pPr>
            <w:r w:rsidRPr="007E04DE">
              <w:rPr>
                <w:lang w:eastAsia="zh-CN"/>
              </w:rPr>
              <w:t>G- FR1-A1-6</w:t>
            </w:r>
          </w:p>
        </w:tc>
        <w:tc>
          <w:tcPr>
            <w:tcW w:w="0" w:type="auto"/>
            <w:vAlign w:val="center"/>
          </w:tcPr>
          <w:p w14:paraId="6BC2FFD4" w14:textId="77777777" w:rsidR="001455C7" w:rsidRPr="007E04DE" w:rsidRDefault="001455C7" w:rsidP="00A006D8">
            <w:pPr>
              <w:pStyle w:val="TAC"/>
              <w:rPr>
                <w:lang w:eastAsia="zh-CN"/>
              </w:rPr>
            </w:pPr>
            <w:r w:rsidRPr="007E04DE">
              <w:rPr>
                <w:lang w:eastAsia="zh-CN"/>
              </w:rPr>
              <w:t>-9</w:t>
            </w:r>
            <w:r>
              <w:rPr>
                <w:lang w:eastAsia="zh-CN"/>
              </w:rPr>
              <w:t>0</w:t>
            </w:r>
            <w:r w:rsidRPr="007E04DE">
              <w:rPr>
                <w:lang w:eastAsia="zh-CN"/>
              </w:rPr>
              <w:t xml:space="preserve">.7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32DD6B24" w14:textId="77777777" w:rsidR="001455C7" w:rsidRPr="007E04DE" w:rsidRDefault="001455C7" w:rsidP="00A006D8">
            <w:pPr>
              <w:pStyle w:val="TAC"/>
              <w:rPr>
                <w:lang w:eastAsia="zh-CN"/>
              </w:rPr>
            </w:pPr>
            <w:r w:rsidRPr="007E04DE">
              <w:rPr>
                <w:lang w:eastAsia="zh-CN"/>
              </w:rPr>
              <w:t>-9</w:t>
            </w:r>
            <w:r>
              <w:rPr>
                <w:lang w:eastAsia="zh-CN"/>
              </w:rPr>
              <w:t>0</w:t>
            </w:r>
            <w:r w:rsidRPr="007E04DE">
              <w:rPr>
                <w:lang w:eastAsia="zh-CN"/>
              </w:rPr>
              <w:t xml:space="preserve">.7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7364191E" w14:textId="77777777" w:rsidR="001455C7" w:rsidRPr="007E04DE" w:rsidRDefault="001455C7" w:rsidP="00A006D8">
            <w:pPr>
              <w:pStyle w:val="TAC"/>
              <w:rPr>
                <w:lang w:eastAsia="zh-CN"/>
              </w:rPr>
            </w:pPr>
            <w:r w:rsidRPr="007E04DE">
              <w:rPr>
                <w:lang w:eastAsia="zh-CN"/>
              </w:rPr>
              <w:t>-9</w:t>
            </w:r>
            <w:r>
              <w:rPr>
                <w:lang w:eastAsia="zh-CN"/>
              </w:rPr>
              <w:t>0</w:t>
            </w:r>
            <w:r w:rsidRPr="007E04DE">
              <w:rPr>
                <w:lang w:eastAsia="zh-CN"/>
              </w:rPr>
              <w:t xml:space="preserve">.7 </w:t>
            </w:r>
            <w:r w:rsidRPr="007E04DE">
              <w:t>- Δ</w:t>
            </w:r>
            <w:r w:rsidRPr="007E04DE">
              <w:rPr>
                <w:vertAlign w:val="subscript"/>
              </w:rPr>
              <w:t>OTAREFSENS</w:t>
            </w:r>
            <w:r w:rsidRPr="00EF1AEB">
              <w:rPr>
                <w:lang w:eastAsia="ja-JP"/>
              </w:rPr>
              <w:t xml:space="preserve"> + </w:t>
            </w:r>
            <w:r>
              <w:rPr>
                <w:lang w:eastAsia="ja-JP"/>
              </w:rPr>
              <w:t>TBD</w:t>
            </w:r>
          </w:p>
        </w:tc>
      </w:tr>
      <w:tr w:rsidR="001455C7" w:rsidRPr="007E04DE" w14:paraId="28241BF5" w14:textId="77777777" w:rsidTr="001455C7">
        <w:trPr>
          <w:trHeight w:val="284"/>
          <w:jc w:val="center"/>
        </w:trPr>
        <w:tc>
          <w:tcPr>
            <w:tcW w:w="0" w:type="auto"/>
            <w:gridSpan w:val="6"/>
            <w:vAlign w:val="center"/>
          </w:tcPr>
          <w:p w14:paraId="31411089" w14:textId="77777777" w:rsidR="001455C7" w:rsidRPr="007E04DE" w:rsidRDefault="001455C7" w:rsidP="00A006D8">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0C5144B9" w14:textId="77777777" w:rsidR="001455C7" w:rsidRPr="007E04DE" w:rsidRDefault="001455C7" w:rsidP="001455C7"/>
    <w:p w14:paraId="24C621F5" w14:textId="77777777" w:rsidR="001455C7" w:rsidRPr="007E04DE" w:rsidRDefault="001455C7" w:rsidP="001455C7">
      <w:pPr>
        <w:keepNext/>
        <w:keepLines/>
        <w:spacing w:before="60"/>
        <w:jc w:val="center"/>
        <w:rPr>
          <w:rFonts w:ascii="Arial" w:hAnsi="Arial"/>
          <w:b/>
          <w:lang w:eastAsia="x-none"/>
        </w:rPr>
      </w:pPr>
      <w:r w:rsidRPr="007E04DE">
        <w:rPr>
          <w:rFonts w:ascii="Arial" w:hAnsi="Arial"/>
          <w:b/>
          <w:lang w:eastAsia="x-none"/>
        </w:rPr>
        <w:t xml:space="preserve">Table </w:t>
      </w:r>
      <w:r w:rsidRPr="007E04DE">
        <w:rPr>
          <w:rFonts w:ascii="Arial" w:hAnsi="Arial"/>
          <w:b/>
          <w:lang w:eastAsia="zh-CN"/>
        </w:rPr>
        <w:t>7.3.5.2</w:t>
      </w:r>
      <w:r w:rsidRPr="007E04DE">
        <w:rPr>
          <w:rFonts w:ascii="Arial" w:hAnsi="Arial"/>
          <w:b/>
          <w:lang w:eastAsia="x-none"/>
        </w:rPr>
        <w:t>-</w:t>
      </w:r>
      <w:r w:rsidRPr="007E04DE">
        <w:rPr>
          <w:rFonts w:ascii="Arial" w:hAnsi="Arial"/>
          <w:b/>
          <w:lang w:eastAsia="zh-CN"/>
        </w:rPr>
        <w:t>3</w:t>
      </w:r>
      <w:r w:rsidRPr="007E04DE">
        <w:rPr>
          <w:rFonts w:ascii="Arial" w:hAnsi="Arial"/>
          <w:b/>
          <w:lang w:eastAsia="x-none"/>
        </w:rPr>
        <w:t xml:space="preserve">: </w:t>
      </w:r>
      <w:r w:rsidRPr="007E04DE">
        <w:rPr>
          <w:rFonts w:ascii="Arial" w:hAnsi="Arial"/>
          <w:b/>
          <w:lang w:eastAsia="zh-CN"/>
        </w:rPr>
        <w:t xml:space="preserve">Local Area </w:t>
      </w:r>
      <w:r w:rsidRPr="007E04DE">
        <w:rPr>
          <w:rFonts w:ascii="Arial" w:hAnsi="Arial"/>
          <w:b/>
          <w:lang w:eastAsia="x-none"/>
        </w:rPr>
        <w:t xml:space="preserve">BS </w:t>
      </w:r>
      <w:r w:rsidRPr="00EF1AEB">
        <w:rPr>
          <w:rFonts w:ascii="Arial" w:hAnsi="Arial"/>
          <w:b/>
          <w:lang w:eastAsia="zh-CN"/>
        </w:rPr>
        <w:t>EIS</w:t>
      </w:r>
      <w:r w:rsidRPr="002C70C0">
        <w:rPr>
          <w:vertAlign w:val="subscript"/>
        </w:rPr>
        <w:t>REFSENS</w:t>
      </w:r>
      <w:r w:rsidRPr="007E04DE" w:rsidDel="004F2EA0">
        <w:rPr>
          <w:rFonts w:ascii="Arial" w:hAnsi="Arial"/>
          <w:b/>
          <w:lang w:eastAsia="x-none"/>
        </w:rPr>
        <w:t xml:space="preserve"> </w:t>
      </w:r>
      <w:r w:rsidRPr="007E04DE">
        <w:rPr>
          <w:rFonts w:ascii="Arial" w:hAnsi="Arial"/>
          <w:b/>
          <w:lang w:eastAsia="x-none"/>
        </w:rPr>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45"/>
        <w:gridCol w:w="1927"/>
        <w:gridCol w:w="1604"/>
        <w:gridCol w:w="1604"/>
        <w:gridCol w:w="1545"/>
      </w:tblGrid>
      <w:tr w:rsidR="001455C7" w:rsidRPr="007E04DE" w14:paraId="59062BF6" w14:textId="77777777" w:rsidTr="001455C7">
        <w:trPr>
          <w:trHeight w:val="623"/>
          <w:jc w:val="center"/>
        </w:trPr>
        <w:tc>
          <w:tcPr>
            <w:tcW w:w="0" w:type="auto"/>
            <w:vMerge w:val="restart"/>
            <w:shd w:val="clear" w:color="auto" w:fill="auto"/>
            <w:vAlign w:val="center"/>
          </w:tcPr>
          <w:p w14:paraId="6011890C" w14:textId="77777777" w:rsidR="001455C7" w:rsidRPr="007E04DE" w:rsidRDefault="001455C7" w:rsidP="00A006D8">
            <w:pPr>
              <w:pStyle w:val="TAH"/>
              <w:rPr>
                <w:lang w:val="it-IT"/>
              </w:rPr>
            </w:pPr>
            <w:r w:rsidRPr="007E04DE">
              <w:rPr>
                <w:lang w:val="it-IT"/>
              </w:rPr>
              <w:t>BS channel bandwidth [MHz]</w:t>
            </w:r>
          </w:p>
        </w:tc>
        <w:tc>
          <w:tcPr>
            <w:tcW w:w="0" w:type="auto"/>
            <w:vMerge w:val="restart"/>
            <w:vAlign w:val="center"/>
          </w:tcPr>
          <w:p w14:paraId="1BC3716C" w14:textId="77777777" w:rsidR="001455C7" w:rsidRPr="007E04DE" w:rsidRDefault="001455C7" w:rsidP="00A006D8">
            <w:pPr>
              <w:pStyle w:val="TAH"/>
            </w:pPr>
            <w:r w:rsidRPr="007E04DE">
              <w:t>Sub-carrier spacing [kHz]</w:t>
            </w:r>
          </w:p>
        </w:tc>
        <w:tc>
          <w:tcPr>
            <w:tcW w:w="0" w:type="auto"/>
            <w:vMerge w:val="restart"/>
            <w:vAlign w:val="center"/>
          </w:tcPr>
          <w:p w14:paraId="33E2EA77" w14:textId="77777777" w:rsidR="001455C7" w:rsidRPr="007E04DE" w:rsidRDefault="001455C7" w:rsidP="00A006D8">
            <w:pPr>
              <w:pStyle w:val="TAH"/>
            </w:pPr>
            <w:r w:rsidRPr="007E04DE">
              <w:t>Reference measurement channel</w:t>
            </w:r>
          </w:p>
        </w:tc>
        <w:tc>
          <w:tcPr>
            <w:tcW w:w="0" w:type="auto"/>
            <w:gridSpan w:val="3"/>
            <w:vAlign w:val="center"/>
          </w:tcPr>
          <w:p w14:paraId="2349B3D8" w14:textId="77777777" w:rsidR="001455C7" w:rsidRPr="007E04DE" w:rsidRDefault="001455C7" w:rsidP="00A006D8">
            <w:pPr>
              <w:pStyle w:val="TAH"/>
            </w:pPr>
            <w:r w:rsidRPr="007E04DE">
              <w:t xml:space="preserve"> </w:t>
            </w:r>
            <w:r w:rsidRPr="007E04DE">
              <w:rPr>
                <w:lang w:eastAsia="zh-CN"/>
              </w:rPr>
              <w:t>EIS</w:t>
            </w:r>
            <w:r w:rsidRPr="007E04DE">
              <w:rPr>
                <w:vertAlign w:val="subscript"/>
                <w:lang w:eastAsia="zh-CN"/>
              </w:rPr>
              <w:t>REFSENS</w:t>
            </w:r>
          </w:p>
          <w:p w14:paraId="5D852C6D" w14:textId="77777777" w:rsidR="001455C7" w:rsidRPr="007E04DE" w:rsidRDefault="001455C7" w:rsidP="00A006D8">
            <w:pPr>
              <w:pStyle w:val="TAH"/>
            </w:pPr>
            <w:r w:rsidRPr="007E04DE">
              <w:t xml:space="preserve"> [dBm]</w:t>
            </w:r>
          </w:p>
        </w:tc>
      </w:tr>
      <w:tr w:rsidR="001455C7" w:rsidRPr="007E04DE" w14:paraId="4447080E" w14:textId="77777777" w:rsidTr="001455C7">
        <w:trPr>
          <w:trHeight w:val="622"/>
          <w:jc w:val="center"/>
        </w:trPr>
        <w:tc>
          <w:tcPr>
            <w:tcW w:w="0" w:type="auto"/>
            <w:vMerge/>
            <w:shd w:val="clear" w:color="auto" w:fill="auto"/>
            <w:vAlign w:val="center"/>
          </w:tcPr>
          <w:p w14:paraId="5CD15874" w14:textId="77777777" w:rsidR="001455C7" w:rsidRPr="007E04DE" w:rsidRDefault="001455C7" w:rsidP="00A006D8">
            <w:pPr>
              <w:pStyle w:val="TAH"/>
              <w:rPr>
                <w:lang w:val="it-IT"/>
              </w:rPr>
            </w:pPr>
          </w:p>
        </w:tc>
        <w:tc>
          <w:tcPr>
            <w:tcW w:w="0" w:type="auto"/>
            <w:vMerge/>
            <w:vAlign w:val="center"/>
          </w:tcPr>
          <w:p w14:paraId="663B3D0B" w14:textId="77777777" w:rsidR="001455C7" w:rsidRPr="007E04DE" w:rsidRDefault="001455C7" w:rsidP="00A006D8">
            <w:pPr>
              <w:pStyle w:val="TAH"/>
            </w:pPr>
          </w:p>
        </w:tc>
        <w:tc>
          <w:tcPr>
            <w:tcW w:w="0" w:type="auto"/>
            <w:vMerge/>
            <w:vAlign w:val="center"/>
          </w:tcPr>
          <w:p w14:paraId="09A1C636" w14:textId="77777777" w:rsidR="001455C7" w:rsidRPr="007E04DE" w:rsidRDefault="001455C7" w:rsidP="00A006D8">
            <w:pPr>
              <w:pStyle w:val="TAH"/>
            </w:pPr>
          </w:p>
        </w:tc>
        <w:tc>
          <w:tcPr>
            <w:tcW w:w="0" w:type="auto"/>
            <w:vAlign w:val="center"/>
          </w:tcPr>
          <w:p w14:paraId="1E3DB8B8" w14:textId="77777777" w:rsidR="001455C7" w:rsidRPr="007E04DE" w:rsidRDefault="001455C7" w:rsidP="00A006D8">
            <w:pPr>
              <w:pStyle w:val="TAH"/>
            </w:pPr>
            <w:r w:rsidRPr="00EF1AEB">
              <w:rPr>
                <w:lang w:eastAsia="ja-JP"/>
              </w:rPr>
              <w:t>f ≤ 3.0 GHz</w:t>
            </w:r>
          </w:p>
        </w:tc>
        <w:tc>
          <w:tcPr>
            <w:tcW w:w="0" w:type="auto"/>
            <w:vAlign w:val="center"/>
          </w:tcPr>
          <w:p w14:paraId="40E4400A" w14:textId="77777777" w:rsidR="001455C7" w:rsidRPr="007E04DE" w:rsidRDefault="001455C7" w:rsidP="00A006D8">
            <w:pPr>
              <w:pStyle w:val="TAH"/>
              <w:rPr>
                <w:lang w:eastAsia="zh-CN"/>
              </w:rPr>
            </w:pPr>
            <w:r w:rsidRPr="00EF1AEB">
              <w:rPr>
                <w:lang w:eastAsia="ja-JP"/>
              </w:rPr>
              <w:t>3.0 GHz &lt; f ≤ 4.2 GHz</w:t>
            </w:r>
          </w:p>
        </w:tc>
        <w:tc>
          <w:tcPr>
            <w:tcW w:w="0" w:type="auto"/>
            <w:vAlign w:val="center"/>
          </w:tcPr>
          <w:p w14:paraId="0F798744" w14:textId="77777777" w:rsidR="001455C7" w:rsidRPr="007E04DE" w:rsidRDefault="001455C7" w:rsidP="00A006D8">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1455C7" w:rsidRPr="007E04DE" w14:paraId="2B861805" w14:textId="77777777" w:rsidTr="001455C7">
        <w:trPr>
          <w:trHeight w:val="279"/>
          <w:jc w:val="center"/>
        </w:trPr>
        <w:tc>
          <w:tcPr>
            <w:tcW w:w="0" w:type="auto"/>
            <w:vAlign w:val="center"/>
          </w:tcPr>
          <w:p w14:paraId="740CDE72" w14:textId="77777777" w:rsidR="001455C7" w:rsidRPr="007E04DE" w:rsidRDefault="001455C7" w:rsidP="00A006D8">
            <w:pPr>
              <w:pStyle w:val="TAC"/>
            </w:pPr>
            <w:r w:rsidRPr="007E04DE">
              <w:t>5, 10, 15, 25, 30</w:t>
            </w:r>
          </w:p>
        </w:tc>
        <w:tc>
          <w:tcPr>
            <w:tcW w:w="0" w:type="auto"/>
            <w:vAlign w:val="center"/>
          </w:tcPr>
          <w:p w14:paraId="2CBEA1B1" w14:textId="77777777" w:rsidR="001455C7" w:rsidRPr="007E04DE" w:rsidRDefault="001455C7" w:rsidP="00A006D8">
            <w:pPr>
              <w:pStyle w:val="TAC"/>
              <w:rPr>
                <w:lang w:eastAsia="zh-CN"/>
              </w:rPr>
            </w:pPr>
            <w:r w:rsidRPr="007E04DE">
              <w:rPr>
                <w:lang w:eastAsia="zh-CN"/>
              </w:rPr>
              <w:t>15</w:t>
            </w:r>
          </w:p>
        </w:tc>
        <w:tc>
          <w:tcPr>
            <w:tcW w:w="0" w:type="auto"/>
            <w:vAlign w:val="center"/>
          </w:tcPr>
          <w:p w14:paraId="284DDAE5" w14:textId="77777777" w:rsidR="001455C7" w:rsidRPr="007E04DE" w:rsidRDefault="001455C7" w:rsidP="00A006D8">
            <w:pPr>
              <w:pStyle w:val="TAC"/>
            </w:pPr>
            <w:r w:rsidRPr="007E04DE">
              <w:rPr>
                <w:lang w:eastAsia="zh-CN"/>
              </w:rPr>
              <w:t>G- FR1-A1-1</w:t>
            </w:r>
          </w:p>
        </w:tc>
        <w:tc>
          <w:tcPr>
            <w:tcW w:w="0" w:type="auto"/>
            <w:vAlign w:val="center"/>
          </w:tcPr>
          <w:p w14:paraId="4DD343A1" w14:textId="77777777" w:rsidR="001455C7" w:rsidRPr="007E04DE" w:rsidRDefault="001455C7" w:rsidP="00A006D8">
            <w:pPr>
              <w:pStyle w:val="TAC"/>
            </w:pPr>
            <w:r w:rsidRPr="007E04DE">
              <w:rPr>
                <w:lang w:eastAsia="zh-CN"/>
              </w:rPr>
              <w:t>-</w:t>
            </w:r>
            <w:r>
              <w:rPr>
                <w:lang w:eastAsia="zh-CN"/>
              </w:rPr>
              <w:t>93</w:t>
            </w:r>
            <w:r w:rsidRPr="007E04DE">
              <w:rPr>
                <w:lang w:eastAsia="zh-CN"/>
              </w:rPr>
              <w:t>.</w:t>
            </w:r>
            <w:r>
              <w:rPr>
                <w:lang w:eastAsia="zh-CN"/>
              </w:rPr>
              <w:t>7</w:t>
            </w:r>
            <w:r w:rsidRPr="007E04DE">
              <w:rPr>
                <w:lang w:eastAsia="zh-CN"/>
              </w:rPr>
              <w:t xml:space="preserve">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3CD6596C" w14:textId="77777777" w:rsidR="001455C7" w:rsidRPr="007E04DE" w:rsidRDefault="001455C7" w:rsidP="00A006D8">
            <w:pPr>
              <w:pStyle w:val="TAC"/>
            </w:pPr>
            <w:r w:rsidRPr="007E04DE">
              <w:rPr>
                <w:lang w:eastAsia="zh-CN"/>
              </w:rPr>
              <w:t>-</w:t>
            </w:r>
            <w:r>
              <w:rPr>
                <w:lang w:eastAsia="zh-CN"/>
              </w:rPr>
              <w:t>93</w:t>
            </w:r>
            <w:r w:rsidRPr="007E04DE">
              <w:rPr>
                <w:lang w:eastAsia="zh-CN"/>
              </w:rPr>
              <w:t>.</w:t>
            </w:r>
            <w:r>
              <w:rPr>
                <w:lang w:eastAsia="zh-CN"/>
              </w:rPr>
              <w:t>7</w:t>
            </w:r>
            <w:r w:rsidRPr="007E04DE">
              <w:rPr>
                <w:lang w:eastAsia="zh-CN"/>
              </w:rPr>
              <w:t xml:space="preserve"> </w:t>
            </w:r>
            <w:r w:rsidRPr="007E04DE">
              <w:t>-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06314739" w14:textId="77777777" w:rsidR="001455C7" w:rsidRPr="007E04DE" w:rsidRDefault="001455C7" w:rsidP="00A006D8">
            <w:pPr>
              <w:pStyle w:val="TAC"/>
            </w:pPr>
            <w:r w:rsidRPr="007E04DE">
              <w:rPr>
                <w:lang w:eastAsia="zh-CN"/>
              </w:rPr>
              <w:t>-</w:t>
            </w:r>
            <w:r>
              <w:rPr>
                <w:lang w:eastAsia="zh-CN"/>
              </w:rPr>
              <w:t>93</w:t>
            </w:r>
            <w:r w:rsidRPr="007E04DE">
              <w:rPr>
                <w:lang w:eastAsia="zh-CN"/>
              </w:rPr>
              <w:t>.</w:t>
            </w:r>
            <w:r>
              <w:rPr>
                <w:lang w:eastAsia="zh-CN"/>
              </w:rPr>
              <w:t>7</w:t>
            </w:r>
            <w:r w:rsidRPr="007E04DE">
              <w:rPr>
                <w:lang w:eastAsia="zh-CN"/>
              </w:rPr>
              <w:t xml:space="preserve"> </w:t>
            </w:r>
            <w:r w:rsidRPr="007E04DE">
              <w:t>- Δ</w:t>
            </w:r>
            <w:r w:rsidRPr="007E04DE">
              <w:rPr>
                <w:vertAlign w:val="subscript"/>
              </w:rPr>
              <w:t>OTAREFSENS</w:t>
            </w:r>
            <w:r w:rsidRPr="00EF1AEB">
              <w:rPr>
                <w:lang w:eastAsia="ja-JP"/>
              </w:rPr>
              <w:t xml:space="preserve"> + </w:t>
            </w:r>
            <w:r>
              <w:rPr>
                <w:lang w:eastAsia="ja-JP"/>
              </w:rPr>
              <w:t>TBD</w:t>
            </w:r>
          </w:p>
        </w:tc>
      </w:tr>
      <w:tr w:rsidR="001455C7" w:rsidRPr="007E04DE" w14:paraId="75642E08" w14:textId="77777777" w:rsidTr="001455C7">
        <w:trPr>
          <w:trHeight w:val="284"/>
          <w:jc w:val="center"/>
        </w:trPr>
        <w:tc>
          <w:tcPr>
            <w:tcW w:w="0" w:type="auto"/>
            <w:vAlign w:val="center"/>
          </w:tcPr>
          <w:p w14:paraId="52544824" w14:textId="77777777" w:rsidR="001455C7" w:rsidRPr="007E04DE" w:rsidRDefault="001455C7" w:rsidP="00A006D8">
            <w:pPr>
              <w:pStyle w:val="TAC"/>
            </w:pPr>
            <w:r w:rsidRPr="007E04DE">
              <w:t xml:space="preserve">5, 10, 15, 25, 30 </w:t>
            </w:r>
          </w:p>
        </w:tc>
        <w:tc>
          <w:tcPr>
            <w:tcW w:w="0" w:type="auto"/>
            <w:vAlign w:val="center"/>
          </w:tcPr>
          <w:p w14:paraId="06605C22" w14:textId="77777777" w:rsidR="001455C7" w:rsidRPr="007E04DE" w:rsidRDefault="001455C7" w:rsidP="00A006D8">
            <w:pPr>
              <w:pStyle w:val="TAC"/>
              <w:rPr>
                <w:lang w:eastAsia="zh-CN"/>
              </w:rPr>
            </w:pPr>
            <w:r w:rsidRPr="007E04DE">
              <w:rPr>
                <w:lang w:eastAsia="zh-CN"/>
              </w:rPr>
              <w:t>30</w:t>
            </w:r>
          </w:p>
        </w:tc>
        <w:tc>
          <w:tcPr>
            <w:tcW w:w="0" w:type="auto"/>
            <w:vAlign w:val="center"/>
          </w:tcPr>
          <w:p w14:paraId="39BB29AB" w14:textId="77777777" w:rsidR="001455C7" w:rsidRPr="007E04DE" w:rsidRDefault="001455C7" w:rsidP="00A006D8">
            <w:pPr>
              <w:pStyle w:val="TAC"/>
            </w:pPr>
            <w:r w:rsidRPr="007E04DE">
              <w:rPr>
                <w:lang w:eastAsia="zh-CN"/>
              </w:rPr>
              <w:t>G- FR1-A1-2</w:t>
            </w:r>
          </w:p>
        </w:tc>
        <w:tc>
          <w:tcPr>
            <w:tcW w:w="0" w:type="auto"/>
            <w:vAlign w:val="center"/>
          </w:tcPr>
          <w:p w14:paraId="5C3A4A21" w14:textId="77777777" w:rsidR="001455C7" w:rsidRPr="007E04DE" w:rsidRDefault="001455C7" w:rsidP="00A006D8">
            <w:pPr>
              <w:pStyle w:val="TAC"/>
            </w:pPr>
            <w:r w:rsidRPr="007E04DE">
              <w:rPr>
                <w:lang w:eastAsia="zh-CN"/>
              </w:rPr>
              <w:t>-</w:t>
            </w:r>
            <w:r>
              <w:rPr>
                <w:lang w:eastAsia="zh-CN"/>
              </w:rPr>
              <w:t>93</w:t>
            </w:r>
            <w:r w:rsidRPr="007E04DE">
              <w:rPr>
                <w:lang w:eastAsia="zh-CN"/>
              </w:rPr>
              <w:t xml:space="preserve">.8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433AB8FE" w14:textId="77777777" w:rsidR="001455C7" w:rsidRPr="007E04DE" w:rsidRDefault="001455C7" w:rsidP="00A006D8">
            <w:pPr>
              <w:pStyle w:val="TAC"/>
            </w:pPr>
            <w:r w:rsidRPr="007E04DE">
              <w:rPr>
                <w:lang w:eastAsia="zh-CN"/>
              </w:rPr>
              <w:t>-</w:t>
            </w:r>
            <w:r>
              <w:rPr>
                <w:lang w:eastAsia="zh-CN"/>
              </w:rPr>
              <w:t>93</w:t>
            </w:r>
            <w:r w:rsidRPr="007E04DE">
              <w:rPr>
                <w:lang w:eastAsia="zh-CN"/>
              </w:rPr>
              <w:t xml:space="preserve">.8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3ED7BC6B" w14:textId="77777777" w:rsidR="001455C7" w:rsidRPr="007E04DE" w:rsidRDefault="001455C7" w:rsidP="00A006D8">
            <w:pPr>
              <w:pStyle w:val="TAC"/>
            </w:pPr>
            <w:r w:rsidRPr="007E04DE">
              <w:rPr>
                <w:lang w:eastAsia="zh-CN"/>
              </w:rPr>
              <w:t>-</w:t>
            </w:r>
            <w:r>
              <w:rPr>
                <w:lang w:eastAsia="zh-CN"/>
              </w:rPr>
              <w:t>93</w:t>
            </w:r>
            <w:r w:rsidRPr="007E04DE">
              <w:rPr>
                <w:lang w:eastAsia="zh-CN"/>
              </w:rPr>
              <w:t xml:space="preserve">.8 </w:t>
            </w:r>
            <w:r w:rsidRPr="007E04DE">
              <w:t>- Δ</w:t>
            </w:r>
            <w:r w:rsidRPr="007E04DE">
              <w:rPr>
                <w:vertAlign w:val="subscript"/>
              </w:rPr>
              <w:t>OTAREFSENS</w:t>
            </w:r>
            <w:r w:rsidRPr="00EF1AEB">
              <w:rPr>
                <w:lang w:eastAsia="ja-JP"/>
              </w:rPr>
              <w:t xml:space="preserve"> + </w:t>
            </w:r>
            <w:r>
              <w:rPr>
                <w:lang w:eastAsia="ja-JP"/>
              </w:rPr>
              <w:t>TBD</w:t>
            </w:r>
          </w:p>
        </w:tc>
      </w:tr>
      <w:tr w:rsidR="001455C7" w:rsidRPr="007E04DE" w14:paraId="0B6B5AF0" w14:textId="77777777" w:rsidTr="001455C7">
        <w:trPr>
          <w:trHeight w:val="284"/>
          <w:jc w:val="center"/>
        </w:trPr>
        <w:tc>
          <w:tcPr>
            <w:tcW w:w="0" w:type="auto"/>
            <w:vAlign w:val="center"/>
          </w:tcPr>
          <w:p w14:paraId="1F46EEF5" w14:textId="77777777" w:rsidR="001455C7" w:rsidRPr="007E04DE" w:rsidRDefault="001455C7" w:rsidP="00A006D8">
            <w:pPr>
              <w:pStyle w:val="TAC"/>
              <w:rPr>
                <w:lang w:eastAsia="zh-CN"/>
              </w:rPr>
            </w:pPr>
            <w:r w:rsidRPr="007E04DE">
              <w:t>10, 15, 25, 30</w:t>
            </w:r>
          </w:p>
        </w:tc>
        <w:tc>
          <w:tcPr>
            <w:tcW w:w="0" w:type="auto"/>
            <w:vAlign w:val="center"/>
          </w:tcPr>
          <w:p w14:paraId="7F49DED4" w14:textId="77777777" w:rsidR="001455C7" w:rsidRPr="007E04DE" w:rsidRDefault="001455C7" w:rsidP="00A006D8">
            <w:pPr>
              <w:pStyle w:val="TAC"/>
              <w:rPr>
                <w:lang w:eastAsia="zh-CN"/>
              </w:rPr>
            </w:pPr>
            <w:r w:rsidRPr="007E04DE">
              <w:rPr>
                <w:lang w:eastAsia="zh-CN"/>
              </w:rPr>
              <w:t>60</w:t>
            </w:r>
          </w:p>
        </w:tc>
        <w:tc>
          <w:tcPr>
            <w:tcW w:w="0" w:type="auto"/>
            <w:vAlign w:val="center"/>
          </w:tcPr>
          <w:p w14:paraId="4FF66333" w14:textId="77777777" w:rsidR="001455C7" w:rsidRPr="007E04DE" w:rsidRDefault="001455C7" w:rsidP="00A006D8">
            <w:pPr>
              <w:pStyle w:val="TAC"/>
              <w:rPr>
                <w:lang w:eastAsia="zh-CN"/>
              </w:rPr>
            </w:pPr>
            <w:r w:rsidRPr="007E04DE">
              <w:rPr>
                <w:lang w:eastAsia="zh-CN"/>
              </w:rPr>
              <w:t>G- FR1-A1-3</w:t>
            </w:r>
          </w:p>
        </w:tc>
        <w:tc>
          <w:tcPr>
            <w:tcW w:w="0" w:type="auto"/>
            <w:vAlign w:val="center"/>
          </w:tcPr>
          <w:p w14:paraId="3A4882DB" w14:textId="77777777" w:rsidR="001455C7" w:rsidRPr="007E04DE" w:rsidRDefault="001455C7" w:rsidP="00A006D8">
            <w:pPr>
              <w:pStyle w:val="TAC"/>
              <w:rPr>
                <w:lang w:eastAsia="zh-CN"/>
              </w:rPr>
            </w:pPr>
            <w:r w:rsidRPr="007E04DE">
              <w:rPr>
                <w:lang w:eastAsia="zh-CN"/>
              </w:rPr>
              <w:t>-9</w:t>
            </w:r>
            <w:r>
              <w:rPr>
                <w:lang w:eastAsia="zh-CN"/>
              </w:rPr>
              <w:t>0</w:t>
            </w:r>
            <w:r w:rsidRPr="007E04DE">
              <w:rPr>
                <w:lang w:eastAsia="zh-CN"/>
              </w:rPr>
              <w:t xml:space="preserve">.9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0AD0D18C" w14:textId="77777777" w:rsidR="001455C7" w:rsidRPr="007E04DE" w:rsidRDefault="001455C7" w:rsidP="00A006D8">
            <w:pPr>
              <w:pStyle w:val="TAC"/>
              <w:rPr>
                <w:lang w:eastAsia="zh-CN"/>
              </w:rPr>
            </w:pPr>
            <w:r w:rsidRPr="007E04DE">
              <w:rPr>
                <w:lang w:eastAsia="zh-CN"/>
              </w:rPr>
              <w:t>-9</w:t>
            </w:r>
            <w:r>
              <w:rPr>
                <w:lang w:eastAsia="zh-CN"/>
              </w:rPr>
              <w:t>0</w:t>
            </w:r>
            <w:r w:rsidRPr="007E04DE">
              <w:rPr>
                <w:lang w:eastAsia="zh-CN"/>
              </w:rPr>
              <w:t xml:space="preserve">.9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08038E00" w14:textId="77777777" w:rsidR="001455C7" w:rsidRPr="007E04DE" w:rsidRDefault="001455C7" w:rsidP="00A006D8">
            <w:pPr>
              <w:pStyle w:val="TAC"/>
              <w:rPr>
                <w:lang w:eastAsia="zh-CN"/>
              </w:rPr>
            </w:pPr>
            <w:r w:rsidRPr="007E04DE">
              <w:rPr>
                <w:lang w:eastAsia="zh-CN"/>
              </w:rPr>
              <w:t>-9</w:t>
            </w:r>
            <w:r>
              <w:rPr>
                <w:lang w:eastAsia="zh-CN"/>
              </w:rPr>
              <w:t>0</w:t>
            </w:r>
            <w:r w:rsidRPr="007E04DE">
              <w:rPr>
                <w:lang w:eastAsia="zh-CN"/>
              </w:rPr>
              <w:t xml:space="preserve">.9 </w:t>
            </w:r>
            <w:r w:rsidRPr="007E04DE">
              <w:t>- Δ</w:t>
            </w:r>
            <w:r w:rsidRPr="007E04DE">
              <w:rPr>
                <w:vertAlign w:val="subscript"/>
              </w:rPr>
              <w:t>OTAREFSENS</w:t>
            </w:r>
            <w:r w:rsidRPr="00EF1AEB">
              <w:rPr>
                <w:lang w:eastAsia="ja-JP"/>
              </w:rPr>
              <w:t xml:space="preserve"> + </w:t>
            </w:r>
            <w:r>
              <w:rPr>
                <w:lang w:eastAsia="ja-JP"/>
              </w:rPr>
              <w:t>TBD</w:t>
            </w:r>
          </w:p>
        </w:tc>
      </w:tr>
      <w:tr w:rsidR="001455C7" w:rsidRPr="007E04DE" w14:paraId="7DAE547D" w14:textId="77777777" w:rsidTr="001455C7">
        <w:trPr>
          <w:trHeight w:val="284"/>
          <w:jc w:val="center"/>
        </w:trPr>
        <w:tc>
          <w:tcPr>
            <w:tcW w:w="0" w:type="auto"/>
            <w:vAlign w:val="center"/>
          </w:tcPr>
          <w:p w14:paraId="308C60DC" w14:textId="77777777" w:rsidR="001455C7" w:rsidRPr="007E04DE" w:rsidRDefault="001455C7" w:rsidP="00A006D8">
            <w:pPr>
              <w:pStyle w:val="TAC"/>
              <w:rPr>
                <w:lang w:eastAsia="zh-CN"/>
              </w:rPr>
            </w:pPr>
            <w:r w:rsidRPr="007E04DE">
              <w:t xml:space="preserve">20, 40, 50, 60, 70, 80, 90, 100 </w:t>
            </w:r>
          </w:p>
        </w:tc>
        <w:tc>
          <w:tcPr>
            <w:tcW w:w="0" w:type="auto"/>
            <w:vAlign w:val="center"/>
          </w:tcPr>
          <w:p w14:paraId="146CB031" w14:textId="77777777" w:rsidR="001455C7" w:rsidRPr="007E04DE" w:rsidRDefault="001455C7" w:rsidP="00A006D8">
            <w:pPr>
              <w:pStyle w:val="TAC"/>
              <w:rPr>
                <w:lang w:eastAsia="zh-CN"/>
              </w:rPr>
            </w:pPr>
            <w:r w:rsidRPr="007E04DE">
              <w:rPr>
                <w:lang w:eastAsia="zh-CN"/>
              </w:rPr>
              <w:t>15</w:t>
            </w:r>
          </w:p>
        </w:tc>
        <w:tc>
          <w:tcPr>
            <w:tcW w:w="0" w:type="auto"/>
            <w:vAlign w:val="center"/>
          </w:tcPr>
          <w:p w14:paraId="28AFFA3B" w14:textId="77777777" w:rsidR="001455C7" w:rsidRPr="007E04DE" w:rsidRDefault="001455C7" w:rsidP="00A006D8">
            <w:pPr>
              <w:pStyle w:val="TAC"/>
              <w:rPr>
                <w:lang w:eastAsia="zh-CN"/>
              </w:rPr>
            </w:pPr>
            <w:r w:rsidRPr="007E04DE">
              <w:rPr>
                <w:lang w:eastAsia="zh-CN"/>
              </w:rPr>
              <w:t>G- FR1-A1-4</w:t>
            </w:r>
          </w:p>
        </w:tc>
        <w:tc>
          <w:tcPr>
            <w:tcW w:w="0" w:type="auto"/>
            <w:vAlign w:val="center"/>
          </w:tcPr>
          <w:p w14:paraId="021F6648" w14:textId="77777777" w:rsidR="001455C7" w:rsidRPr="007E04DE" w:rsidRDefault="001455C7" w:rsidP="00A006D8">
            <w:pPr>
              <w:pStyle w:val="TAC"/>
              <w:rPr>
                <w:lang w:eastAsia="zh-CN"/>
              </w:rPr>
            </w:pPr>
            <w:r w:rsidRPr="007E04DE">
              <w:rPr>
                <w:lang w:eastAsia="zh-CN"/>
              </w:rPr>
              <w:t>-</w:t>
            </w:r>
            <w:r>
              <w:rPr>
                <w:lang w:eastAsia="zh-CN"/>
              </w:rPr>
              <w:t>87</w:t>
            </w:r>
            <w:r w:rsidRPr="007E04DE">
              <w:rPr>
                <w:lang w:eastAsia="zh-CN"/>
              </w:rPr>
              <w:t xml:space="preserve">.3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09A37827" w14:textId="77777777" w:rsidR="001455C7" w:rsidRPr="007E04DE" w:rsidRDefault="001455C7" w:rsidP="00A006D8">
            <w:pPr>
              <w:pStyle w:val="TAC"/>
              <w:rPr>
                <w:lang w:eastAsia="zh-CN"/>
              </w:rPr>
            </w:pPr>
            <w:r w:rsidRPr="007E04DE">
              <w:rPr>
                <w:lang w:eastAsia="zh-CN"/>
              </w:rPr>
              <w:t>-</w:t>
            </w:r>
            <w:r>
              <w:rPr>
                <w:lang w:eastAsia="zh-CN"/>
              </w:rPr>
              <w:t>87</w:t>
            </w:r>
            <w:r w:rsidRPr="007E04DE">
              <w:rPr>
                <w:lang w:eastAsia="zh-CN"/>
              </w:rPr>
              <w:t xml:space="preserve">.3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5F453926" w14:textId="77777777" w:rsidR="001455C7" w:rsidRPr="007E04DE" w:rsidRDefault="001455C7" w:rsidP="00A006D8">
            <w:pPr>
              <w:pStyle w:val="TAC"/>
              <w:rPr>
                <w:lang w:eastAsia="zh-CN"/>
              </w:rPr>
            </w:pPr>
            <w:r w:rsidRPr="007E04DE">
              <w:rPr>
                <w:lang w:eastAsia="zh-CN"/>
              </w:rPr>
              <w:t>-</w:t>
            </w:r>
            <w:r>
              <w:rPr>
                <w:lang w:eastAsia="zh-CN"/>
              </w:rPr>
              <w:t>87</w:t>
            </w:r>
            <w:r w:rsidRPr="007E04DE">
              <w:rPr>
                <w:lang w:eastAsia="zh-CN"/>
              </w:rPr>
              <w:t xml:space="preserve">.3 </w:t>
            </w:r>
            <w:r w:rsidRPr="007E04DE">
              <w:t>- Δ</w:t>
            </w:r>
            <w:r w:rsidRPr="007E04DE">
              <w:rPr>
                <w:vertAlign w:val="subscript"/>
              </w:rPr>
              <w:t>OTAREFSENS</w:t>
            </w:r>
            <w:r w:rsidRPr="00EF1AEB">
              <w:rPr>
                <w:lang w:eastAsia="ja-JP"/>
              </w:rPr>
              <w:t xml:space="preserve"> + </w:t>
            </w:r>
            <w:r>
              <w:rPr>
                <w:lang w:eastAsia="ja-JP"/>
              </w:rPr>
              <w:t>TBD</w:t>
            </w:r>
          </w:p>
        </w:tc>
      </w:tr>
      <w:tr w:rsidR="001455C7" w:rsidRPr="007E04DE" w14:paraId="42C4EBCC" w14:textId="77777777" w:rsidTr="001455C7">
        <w:trPr>
          <w:trHeight w:val="284"/>
          <w:jc w:val="center"/>
        </w:trPr>
        <w:tc>
          <w:tcPr>
            <w:tcW w:w="0" w:type="auto"/>
            <w:vAlign w:val="center"/>
          </w:tcPr>
          <w:p w14:paraId="23EC2D55" w14:textId="77777777" w:rsidR="001455C7" w:rsidRPr="007E04DE" w:rsidRDefault="001455C7" w:rsidP="00A006D8">
            <w:pPr>
              <w:pStyle w:val="TAC"/>
              <w:rPr>
                <w:lang w:eastAsia="zh-CN"/>
              </w:rPr>
            </w:pPr>
            <w:r w:rsidRPr="007E04DE">
              <w:t xml:space="preserve">20, 40, 50, 60, 70, 80, 90, 100 </w:t>
            </w:r>
          </w:p>
        </w:tc>
        <w:tc>
          <w:tcPr>
            <w:tcW w:w="0" w:type="auto"/>
            <w:vAlign w:val="center"/>
          </w:tcPr>
          <w:p w14:paraId="3693DB57" w14:textId="77777777" w:rsidR="001455C7" w:rsidRPr="007E04DE" w:rsidRDefault="001455C7" w:rsidP="00A006D8">
            <w:pPr>
              <w:pStyle w:val="TAC"/>
              <w:rPr>
                <w:lang w:eastAsia="zh-CN"/>
              </w:rPr>
            </w:pPr>
            <w:r w:rsidRPr="007E04DE">
              <w:rPr>
                <w:lang w:eastAsia="zh-CN"/>
              </w:rPr>
              <w:t>30</w:t>
            </w:r>
          </w:p>
        </w:tc>
        <w:tc>
          <w:tcPr>
            <w:tcW w:w="0" w:type="auto"/>
            <w:vAlign w:val="center"/>
          </w:tcPr>
          <w:p w14:paraId="61525AB1" w14:textId="77777777" w:rsidR="001455C7" w:rsidRPr="007E04DE" w:rsidRDefault="001455C7" w:rsidP="00A006D8">
            <w:pPr>
              <w:pStyle w:val="TAC"/>
              <w:rPr>
                <w:lang w:eastAsia="zh-CN"/>
              </w:rPr>
            </w:pPr>
            <w:r w:rsidRPr="007E04DE">
              <w:rPr>
                <w:lang w:eastAsia="zh-CN"/>
              </w:rPr>
              <w:t>G- FR1-A1-5</w:t>
            </w:r>
          </w:p>
        </w:tc>
        <w:tc>
          <w:tcPr>
            <w:tcW w:w="0" w:type="auto"/>
            <w:vAlign w:val="center"/>
          </w:tcPr>
          <w:p w14:paraId="2F6E1A15" w14:textId="77777777" w:rsidR="001455C7" w:rsidRPr="007E04DE" w:rsidRDefault="001455C7" w:rsidP="00A006D8">
            <w:pPr>
              <w:pStyle w:val="TAC"/>
              <w:rPr>
                <w:lang w:eastAsia="zh-CN"/>
              </w:rPr>
            </w:pPr>
            <w:r w:rsidRPr="007E04DE">
              <w:rPr>
                <w:lang w:eastAsia="zh-CN"/>
              </w:rPr>
              <w:t>-</w:t>
            </w:r>
            <w:r>
              <w:rPr>
                <w:lang w:eastAsia="zh-CN"/>
              </w:rPr>
              <w:t>87</w:t>
            </w:r>
            <w:r w:rsidRPr="007E04DE">
              <w:rPr>
                <w:lang w:eastAsia="zh-CN"/>
              </w:rPr>
              <w:t xml:space="preserve">.6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2DEB730B" w14:textId="77777777" w:rsidR="001455C7" w:rsidRPr="007E04DE" w:rsidRDefault="001455C7" w:rsidP="00A006D8">
            <w:pPr>
              <w:pStyle w:val="TAC"/>
              <w:rPr>
                <w:lang w:eastAsia="zh-CN"/>
              </w:rPr>
            </w:pPr>
            <w:r w:rsidRPr="007E04DE">
              <w:rPr>
                <w:lang w:eastAsia="zh-CN"/>
              </w:rPr>
              <w:t>-</w:t>
            </w:r>
            <w:r>
              <w:rPr>
                <w:lang w:eastAsia="zh-CN"/>
              </w:rPr>
              <w:t>87</w:t>
            </w:r>
            <w:r w:rsidRPr="007E04DE">
              <w:rPr>
                <w:lang w:eastAsia="zh-CN"/>
              </w:rPr>
              <w:t xml:space="preserve">.6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3CA9378D" w14:textId="77777777" w:rsidR="001455C7" w:rsidRPr="007E04DE" w:rsidRDefault="001455C7" w:rsidP="00A006D8">
            <w:pPr>
              <w:pStyle w:val="TAC"/>
              <w:rPr>
                <w:lang w:eastAsia="zh-CN"/>
              </w:rPr>
            </w:pPr>
            <w:r w:rsidRPr="007E04DE">
              <w:rPr>
                <w:lang w:eastAsia="zh-CN"/>
              </w:rPr>
              <w:t>-</w:t>
            </w:r>
            <w:r>
              <w:rPr>
                <w:lang w:eastAsia="zh-CN"/>
              </w:rPr>
              <w:t>87</w:t>
            </w:r>
            <w:r w:rsidRPr="007E04DE">
              <w:rPr>
                <w:lang w:eastAsia="zh-CN"/>
              </w:rPr>
              <w:t xml:space="preserve">.6 </w:t>
            </w:r>
            <w:r w:rsidRPr="007E04DE">
              <w:t>- Δ</w:t>
            </w:r>
            <w:r w:rsidRPr="007E04DE">
              <w:rPr>
                <w:vertAlign w:val="subscript"/>
              </w:rPr>
              <w:t>OTAREFSENS</w:t>
            </w:r>
            <w:r w:rsidRPr="00EF1AEB">
              <w:rPr>
                <w:lang w:eastAsia="ja-JP"/>
              </w:rPr>
              <w:t xml:space="preserve"> + </w:t>
            </w:r>
            <w:r>
              <w:rPr>
                <w:lang w:eastAsia="ja-JP"/>
              </w:rPr>
              <w:t>TBD</w:t>
            </w:r>
          </w:p>
        </w:tc>
      </w:tr>
      <w:tr w:rsidR="001455C7" w:rsidRPr="007E04DE" w14:paraId="08A3C242" w14:textId="77777777" w:rsidTr="001455C7">
        <w:trPr>
          <w:trHeight w:val="284"/>
          <w:jc w:val="center"/>
        </w:trPr>
        <w:tc>
          <w:tcPr>
            <w:tcW w:w="0" w:type="auto"/>
            <w:vAlign w:val="center"/>
          </w:tcPr>
          <w:p w14:paraId="1796C734" w14:textId="77777777" w:rsidR="001455C7" w:rsidRPr="007E04DE" w:rsidRDefault="001455C7" w:rsidP="00A006D8">
            <w:pPr>
              <w:pStyle w:val="TAC"/>
              <w:rPr>
                <w:lang w:eastAsia="zh-CN"/>
              </w:rPr>
            </w:pPr>
            <w:r w:rsidRPr="007E04DE">
              <w:t xml:space="preserve">20, 40, 50, 60, 70, 80, 90, 100 </w:t>
            </w:r>
          </w:p>
        </w:tc>
        <w:tc>
          <w:tcPr>
            <w:tcW w:w="0" w:type="auto"/>
            <w:vAlign w:val="center"/>
          </w:tcPr>
          <w:p w14:paraId="0E64E46B" w14:textId="77777777" w:rsidR="001455C7" w:rsidRPr="007E04DE" w:rsidRDefault="001455C7" w:rsidP="00A006D8">
            <w:pPr>
              <w:pStyle w:val="TAC"/>
              <w:rPr>
                <w:lang w:eastAsia="zh-CN"/>
              </w:rPr>
            </w:pPr>
            <w:r w:rsidRPr="007E04DE">
              <w:rPr>
                <w:lang w:eastAsia="zh-CN"/>
              </w:rPr>
              <w:t>60</w:t>
            </w:r>
          </w:p>
        </w:tc>
        <w:tc>
          <w:tcPr>
            <w:tcW w:w="0" w:type="auto"/>
            <w:vAlign w:val="center"/>
          </w:tcPr>
          <w:p w14:paraId="4F9B9E22" w14:textId="77777777" w:rsidR="001455C7" w:rsidRPr="007E04DE" w:rsidRDefault="001455C7" w:rsidP="00A006D8">
            <w:pPr>
              <w:pStyle w:val="TAC"/>
              <w:rPr>
                <w:lang w:eastAsia="zh-CN"/>
              </w:rPr>
            </w:pPr>
            <w:r w:rsidRPr="007E04DE">
              <w:rPr>
                <w:lang w:eastAsia="zh-CN"/>
              </w:rPr>
              <w:t>G- FR1-A1-6</w:t>
            </w:r>
          </w:p>
        </w:tc>
        <w:tc>
          <w:tcPr>
            <w:tcW w:w="0" w:type="auto"/>
            <w:vAlign w:val="center"/>
          </w:tcPr>
          <w:p w14:paraId="200E6036" w14:textId="77777777" w:rsidR="001455C7" w:rsidRPr="007E04DE" w:rsidRDefault="001455C7" w:rsidP="00A006D8">
            <w:pPr>
              <w:pStyle w:val="TAC"/>
              <w:rPr>
                <w:lang w:eastAsia="zh-CN"/>
              </w:rPr>
            </w:pPr>
            <w:r w:rsidRPr="007E04DE">
              <w:rPr>
                <w:lang w:eastAsia="zh-CN"/>
              </w:rPr>
              <w:t>-</w:t>
            </w:r>
            <w:r>
              <w:rPr>
                <w:lang w:eastAsia="zh-CN"/>
              </w:rPr>
              <w:t>87</w:t>
            </w:r>
            <w:r w:rsidRPr="007E04DE">
              <w:rPr>
                <w:lang w:eastAsia="zh-CN"/>
              </w:rPr>
              <w:t xml:space="preserve">.7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628DB3A2" w14:textId="77777777" w:rsidR="001455C7" w:rsidRPr="007E04DE" w:rsidRDefault="001455C7" w:rsidP="00A006D8">
            <w:pPr>
              <w:pStyle w:val="TAC"/>
              <w:rPr>
                <w:lang w:eastAsia="zh-CN"/>
              </w:rPr>
            </w:pPr>
            <w:r w:rsidRPr="007E04DE">
              <w:rPr>
                <w:lang w:eastAsia="zh-CN"/>
              </w:rPr>
              <w:t>-</w:t>
            </w:r>
            <w:r>
              <w:rPr>
                <w:lang w:eastAsia="zh-CN"/>
              </w:rPr>
              <w:t>87</w:t>
            </w:r>
            <w:r w:rsidRPr="007E04DE">
              <w:rPr>
                <w:lang w:eastAsia="zh-CN"/>
              </w:rPr>
              <w:t xml:space="preserve">.7 </w:t>
            </w:r>
            <w:r w:rsidRPr="007E04DE">
              <w:t>-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71313AA5" w14:textId="77777777" w:rsidR="001455C7" w:rsidRPr="007E04DE" w:rsidRDefault="001455C7" w:rsidP="00A006D8">
            <w:pPr>
              <w:pStyle w:val="TAC"/>
              <w:rPr>
                <w:lang w:eastAsia="zh-CN"/>
              </w:rPr>
            </w:pPr>
            <w:r w:rsidRPr="007E04DE">
              <w:rPr>
                <w:lang w:eastAsia="zh-CN"/>
              </w:rPr>
              <w:t>-</w:t>
            </w:r>
            <w:r>
              <w:rPr>
                <w:lang w:eastAsia="zh-CN"/>
              </w:rPr>
              <w:t>87</w:t>
            </w:r>
            <w:r w:rsidRPr="007E04DE">
              <w:rPr>
                <w:lang w:eastAsia="zh-CN"/>
              </w:rPr>
              <w:t xml:space="preserve">.7 </w:t>
            </w:r>
            <w:r w:rsidRPr="007E04DE">
              <w:t>- Δ</w:t>
            </w:r>
            <w:r w:rsidRPr="007E04DE">
              <w:rPr>
                <w:vertAlign w:val="subscript"/>
              </w:rPr>
              <w:t>OTAREFSENS</w:t>
            </w:r>
            <w:r w:rsidRPr="00EF1AEB">
              <w:rPr>
                <w:lang w:eastAsia="ja-JP"/>
              </w:rPr>
              <w:t xml:space="preserve"> + </w:t>
            </w:r>
            <w:r>
              <w:rPr>
                <w:lang w:eastAsia="ja-JP"/>
              </w:rPr>
              <w:t>TBD</w:t>
            </w:r>
          </w:p>
        </w:tc>
      </w:tr>
      <w:tr w:rsidR="001455C7" w:rsidRPr="007E04DE" w14:paraId="38766D3B" w14:textId="77777777" w:rsidTr="001455C7">
        <w:trPr>
          <w:trHeight w:val="284"/>
          <w:jc w:val="center"/>
        </w:trPr>
        <w:tc>
          <w:tcPr>
            <w:tcW w:w="0" w:type="auto"/>
            <w:gridSpan w:val="6"/>
            <w:vAlign w:val="center"/>
          </w:tcPr>
          <w:p w14:paraId="0D600A43" w14:textId="77777777" w:rsidR="001455C7" w:rsidRPr="007E04DE" w:rsidRDefault="001455C7" w:rsidP="00A006D8">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32492F73" w14:textId="77777777" w:rsidR="001455C7" w:rsidRPr="007E04DE" w:rsidRDefault="001455C7" w:rsidP="001455C7"/>
    <w:p w14:paraId="3CAE1F67" w14:textId="77777777"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lastRenderedPageBreak/>
        <w:t>7.3.5.</w:t>
      </w:r>
      <w:r>
        <w:rPr>
          <w:rFonts w:ascii="Arial" w:hAnsi="Arial"/>
          <w:sz w:val="24"/>
        </w:rPr>
        <w:t>2</w:t>
      </w:r>
      <w:r w:rsidRPr="006646EC">
        <w:rPr>
          <w:rFonts w:ascii="Arial" w:hAnsi="Arial"/>
          <w:sz w:val="24"/>
        </w:rPr>
        <w:tab/>
        <w:t>Test Requirements</w:t>
      </w:r>
      <w:r w:rsidRPr="007E04DE">
        <w:t xml:space="preserve"> </w:t>
      </w:r>
      <w:r w:rsidRPr="007E04DE">
        <w:rPr>
          <w:rFonts w:ascii="Arial" w:hAnsi="Arial"/>
          <w:sz w:val="24"/>
        </w:rPr>
        <w:t xml:space="preserve">for </w:t>
      </w:r>
      <w:r w:rsidRPr="007E04DE">
        <w:rPr>
          <w:rFonts w:ascii="Arial" w:hAnsi="Arial"/>
          <w:i/>
          <w:sz w:val="24"/>
        </w:rPr>
        <w:t xml:space="preserve">BS type </w:t>
      </w:r>
      <w:r>
        <w:rPr>
          <w:rFonts w:ascii="Arial" w:hAnsi="Arial"/>
          <w:i/>
          <w:sz w:val="24"/>
        </w:rPr>
        <w:t>2</w:t>
      </w:r>
      <w:r w:rsidRPr="007E04DE">
        <w:rPr>
          <w:rFonts w:ascii="Arial" w:hAnsi="Arial"/>
          <w:i/>
          <w:sz w:val="24"/>
        </w:rPr>
        <w:t>-O</w:t>
      </w:r>
    </w:p>
    <w:p w14:paraId="7EF776F9" w14:textId="77777777" w:rsidR="001455C7" w:rsidRPr="009C398F" w:rsidRDefault="001455C7" w:rsidP="001455C7">
      <w:r w:rsidRPr="009C398F">
        <w:t xml:space="preserve">The throughput shall be ≥ 95% of the maximum throughput of the reference measurement channel as specified in the corresponding table and </w:t>
      </w:r>
      <w:r>
        <w:t xml:space="preserve">TS 38.104 [2] </w:t>
      </w:r>
      <w:r w:rsidRPr="009C398F">
        <w:t>annex A</w:t>
      </w:r>
      <w:r>
        <w:t>.1</w:t>
      </w:r>
      <w:r w:rsidRPr="009C398F">
        <w:t xml:space="preserve"> when the OTA test signal is at the corresponding </w:t>
      </w:r>
      <w:r w:rsidRPr="009C398F">
        <w:rPr>
          <w:lang w:eastAsia="zh-CN"/>
        </w:rPr>
        <w:t>EIS</w:t>
      </w:r>
      <w:r w:rsidRPr="009C398F">
        <w:rPr>
          <w:vertAlign w:val="subscript"/>
          <w:lang w:eastAsia="zh-CN"/>
        </w:rPr>
        <w:t>REFSENS</w:t>
      </w:r>
      <w:r w:rsidRPr="009C398F">
        <w:t xml:space="preserve"> level and arrives from any direction within the </w:t>
      </w:r>
      <w:r w:rsidRPr="009C398F">
        <w:rPr>
          <w:i/>
        </w:rPr>
        <w:t>FR2 OTA REFSENS RoAoA</w:t>
      </w:r>
      <w:r w:rsidRPr="009C398F">
        <w:t>.</w:t>
      </w:r>
    </w:p>
    <w:p w14:paraId="769C3660" w14:textId="77777777" w:rsidR="001455C7" w:rsidRDefault="001455C7" w:rsidP="001455C7">
      <w:r>
        <w:t>EIS</w:t>
      </w:r>
      <w:r w:rsidRPr="001F33C2">
        <w:rPr>
          <w:vertAlign w:val="subscript"/>
        </w:rPr>
        <w:t>REFSENS</w:t>
      </w:r>
      <w:r>
        <w:t xml:space="preserve"> levels are derived from a single </w:t>
      </w:r>
      <w:r w:rsidRPr="00A26FB7">
        <w:t xml:space="preserve">declared </w:t>
      </w:r>
      <w:r w:rsidRPr="001F33C2">
        <w:t>basis level</w:t>
      </w:r>
      <w:r w:rsidRPr="00A26FB7">
        <w:t xml:space="preserve"> EIS</w:t>
      </w:r>
      <w:r w:rsidRPr="00A26FB7">
        <w:rPr>
          <w:vertAlign w:val="subscript"/>
        </w:rPr>
        <w:t>REFSENS_50M</w:t>
      </w:r>
      <w:r w:rsidRPr="001F33C2">
        <w:rPr>
          <w:vertAlign w:val="subscript"/>
        </w:rPr>
        <w:t>,</w:t>
      </w:r>
      <w:r w:rsidRPr="00A26FB7">
        <w:t xml:space="preserve"> which</w:t>
      </w:r>
      <w:r>
        <w:t xml:space="preserve"> is based on a </w:t>
      </w:r>
      <w:r w:rsidRPr="008019AF">
        <w:rPr>
          <w:rFonts w:cs="Arial"/>
        </w:rPr>
        <w:t>reference measurement channel</w:t>
      </w:r>
      <w:r>
        <w:t xml:space="preserve"> with 50MHZ </w:t>
      </w:r>
      <w:r w:rsidRPr="005534D0">
        <w:rPr>
          <w:i/>
        </w:rPr>
        <w:t>BS channel bandwidth</w:t>
      </w:r>
      <w:r>
        <w:t xml:space="preserve">. </w:t>
      </w:r>
      <w:r w:rsidRPr="001B1076">
        <w:t>EIS</w:t>
      </w:r>
      <w:r w:rsidRPr="001B1076">
        <w:rPr>
          <w:vertAlign w:val="subscript"/>
        </w:rPr>
        <w:t>REFSENS</w:t>
      </w:r>
      <w:r>
        <w:rPr>
          <w:vertAlign w:val="subscript"/>
        </w:rPr>
        <w:t>_50M</w:t>
      </w:r>
      <w:r>
        <w:t xml:space="preserve"> itself is not a requirement and although it is based on a a </w:t>
      </w:r>
      <w:r w:rsidRPr="008019AF">
        <w:rPr>
          <w:rFonts w:cs="Arial"/>
        </w:rPr>
        <w:t>reference measurement channel</w:t>
      </w:r>
      <w:r>
        <w:t xml:space="preserve"> with 50MHz BS channel bandwidth it does not imply that BS has to support 50MHz </w:t>
      </w:r>
      <w:r w:rsidRPr="005534D0">
        <w:rPr>
          <w:i/>
        </w:rPr>
        <w:t>BS channel bandwidth</w:t>
      </w:r>
      <w:r>
        <w:t>.</w:t>
      </w:r>
    </w:p>
    <w:p w14:paraId="61DEEDE5" w14:textId="77777777" w:rsidR="001455C7" w:rsidRPr="008019AF" w:rsidRDefault="001455C7" w:rsidP="001455C7">
      <w:r w:rsidRPr="008019AF">
        <w:t xml:space="preserve">For wide area BS, </w:t>
      </w:r>
      <w:r w:rsidRPr="001B1076">
        <w:t>EIS</w:t>
      </w:r>
      <w:r w:rsidRPr="001B1076">
        <w:rPr>
          <w:vertAlign w:val="subscript"/>
        </w:rPr>
        <w:t>REFSENS_</w:t>
      </w:r>
      <w:r>
        <w:rPr>
          <w:vertAlign w:val="subscript"/>
        </w:rPr>
        <w:t>50M</w:t>
      </w:r>
      <w:r w:rsidRPr="001B1076">
        <w:rPr>
          <w:vertAlign w:val="subscript"/>
        </w:rPr>
        <w:t>C</w:t>
      </w:r>
      <w:r>
        <w:t xml:space="preserve"> is </w:t>
      </w:r>
      <w:r w:rsidRPr="008019AF">
        <w:t>an integer value in the range -96 to -119 dBm. The specific value is declared by the vendor.</w:t>
      </w:r>
    </w:p>
    <w:p w14:paraId="40594F1F" w14:textId="77777777" w:rsidR="001455C7" w:rsidRPr="008019AF" w:rsidRDefault="001455C7" w:rsidP="001455C7">
      <w:r w:rsidRPr="008019AF">
        <w:t xml:space="preserve">For medium range BS, </w:t>
      </w:r>
      <w:r w:rsidRPr="001B1076">
        <w:t>EIS</w:t>
      </w:r>
      <w:r>
        <w:rPr>
          <w:vertAlign w:val="subscript"/>
        </w:rPr>
        <w:t>REFSENS_50M</w:t>
      </w:r>
      <w:r w:rsidRPr="001B1076">
        <w:t xml:space="preserve"> is </w:t>
      </w:r>
      <w:r w:rsidRPr="008019AF">
        <w:t>an integer value in the range -91 to -</w:t>
      </w:r>
      <w:r w:rsidRPr="008019AF">
        <w:rPr>
          <w:lang w:eastAsia="ja-JP"/>
        </w:rPr>
        <w:t>114</w:t>
      </w:r>
      <w:r w:rsidRPr="008019AF">
        <w:t xml:space="preserve"> dBm. The specific value is declared by the vendor.</w:t>
      </w:r>
    </w:p>
    <w:p w14:paraId="3D3D2570" w14:textId="77777777" w:rsidR="001455C7" w:rsidRPr="008019AF" w:rsidRDefault="001455C7" w:rsidP="001455C7">
      <w:r>
        <w:t>For local area</w:t>
      </w:r>
      <w:r w:rsidRPr="008019AF">
        <w:t xml:space="preserve"> BS, </w:t>
      </w:r>
      <w:r w:rsidRPr="001B1076">
        <w:t>EIS</w:t>
      </w:r>
      <w:r w:rsidRPr="001B1076">
        <w:rPr>
          <w:vertAlign w:val="subscript"/>
        </w:rPr>
        <w:t>REFSENS_</w:t>
      </w:r>
      <w:r>
        <w:rPr>
          <w:vertAlign w:val="subscript"/>
        </w:rPr>
        <w:t>50M</w:t>
      </w:r>
      <w:r w:rsidRPr="001B1076">
        <w:t xml:space="preserve"> is </w:t>
      </w:r>
      <w:r w:rsidRPr="008019AF">
        <w:t>an integer value in the range -</w:t>
      </w:r>
      <w:r w:rsidRPr="008019AF">
        <w:rPr>
          <w:lang w:eastAsia="ja-JP"/>
        </w:rPr>
        <w:t>86</w:t>
      </w:r>
      <w:r w:rsidRPr="008019AF">
        <w:t>- to -</w:t>
      </w:r>
      <w:r w:rsidRPr="008019AF">
        <w:rPr>
          <w:lang w:eastAsia="ja-JP"/>
        </w:rPr>
        <w:t>109</w:t>
      </w:r>
      <w:r w:rsidRPr="008019AF">
        <w:t xml:space="preserve"> dBm. The specific value is declared by the vendor.</w:t>
      </w:r>
    </w:p>
    <w:p w14:paraId="6DD216F9" w14:textId="62279623" w:rsidR="001455C7" w:rsidRPr="001B1076" w:rsidRDefault="001455C7" w:rsidP="001455C7">
      <w:pPr>
        <w:pStyle w:val="TH"/>
      </w:pPr>
      <w:r w:rsidRPr="001B1076">
        <w:t xml:space="preserve">Table 10.3.3-1 FR2 OTA </w:t>
      </w:r>
      <w:r w:rsidR="00952765">
        <w:t>r</w:t>
      </w:r>
      <w:r w:rsidRPr="001B1076">
        <w:t>eference sensitivity requirement</w:t>
      </w:r>
    </w:p>
    <w:tbl>
      <w:tblPr>
        <w:tblW w:w="6203" w:type="dxa"/>
        <w:jc w:val="center"/>
        <w:tblLook w:val="04A0" w:firstRow="1" w:lastRow="0" w:firstColumn="1" w:lastColumn="0" w:noHBand="0" w:noVBand="1"/>
      </w:tblPr>
      <w:tblGrid>
        <w:gridCol w:w="1308"/>
        <w:gridCol w:w="1256"/>
        <w:gridCol w:w="1740"/>
        <w:gridCol w:w="1899"/>
      </w:tblGrid>
      <w:tr w:rsidR="001455C7" w:rsidRPr="001B1076" w14:paraId="0F8382F2" w14:textId="77777777" w:rsidTr="001455C7">
        <w:trPr>
          <w:trHeight w:val="724"/>
          <w:jc w:val="center"/>
        </w:trPr>
        <w:tc>
          <w:tcPr>
            <w:tcW w:w="1308" w:type="dxa"/>
            <w:tcBorders>
              <w:top w:val="single" w:sz="8" w:space="0" w:color="auto"/>
              <w:left w:val="single" w:sz="8" w:space="0" w:color="auto"/>
              <w:bottom w:val="single" w:sz="8" w:space="0" w:color="auto"/>
              <w:right w:val="single" w:sz="4" w:space="0" w:color="auto"/>
            </w:tcBorders>
            <w:vAlign w:val="center"/>
          </w:tcPr>
          <w:p w14:paraId="2FC82DC4" w14:textId="77777777" w:rsidR="001455C7" w:rsidRPr="001E621C" w:rsidRDefault="001455C7" w:rsidP="006615B6">
            <w:pPr>
              <w:pStyle w:val="TAH"/>
              <w:rPr>
                <w:lang w:val="it-IT"/>
              </w:rPr>
            </w:pPr>
            <w:r w:rsidRPr="001E621C">
              <w:rPr>
                <w:rFonts w:hint="eastAsia"/>
                <w:lang w:val="it-IT"/>
              </w:rPr>
              <w:t>BS channel Bandwidth</w:t>
            </w:r>
          </w:p>
          <w:p w14:paraId="2D9093D8" w14:textId="23B7AA1D" w:rsidR="001455C7" w:rsidRPr="001B1076" w:rsidRDefault="001455C7">
            <w:pPr>
              <w:pStyle w:val="TAH"/>
              <w:rPr>
                <w:lang w:eastAsia="en-GB"/>
              </w:rPr>
            </w:pPr>
            <w:r w:rsidRPr="001E621C">
              <w:rPr>
                <w:rFonts w:hint="eastAsia"/>
                <w:lang w:val="it-IT"/>
              </w:rPr>
              <w:t>[MHz]</w:t>
            </w:r>
          </w:p>
        </w:tc>
        <w:tc>
          <w:tcPr>
            <w:tcW w:w="1256" w:type="dxa"/>
            <w:tcBorders>
              <w:top w:val="single" w:sz="8" w:space="0" w:color="auto"/>
              <w:left w:val="single" w:sz="8" w:space="0" w:color="auto"/>
              <w:bottom w:val="single" w:sz="8" w:space="0" w:color="auto"/>
              <w:right w:val="single" w:sz="4" w:space="0" w:color="auto"/>
            </w:tcBorders>
            <w:vAlign w:val="center"/>
          </w:tcPr>
          <w:p w14:paraId="1E847E91" w14:textId="77777777" w:rsidR="001455C7" w:rsidRPr="001B1076" w:rsidRDefault="001455C7">
            <w:pPr>
              <w:pStyle w:val="TAH"/>
              <w:rPr>
                <w:lang w:eastAsia="en-GB"/>
              </w:rPr>
            </w:pPr>
            <w:r w:rsidRPr="001E621C">
              <w:rPr>
                <w:lang w:val="it-IT"/>
              </w:rPr>
              <w:t>Sub-carrier spacing [kHz]</w:t>
            </w:r>
          </w:p>
        </w:tc>
        <w:tc>
          <w:tcPr>
            <w:tcW w:w="17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BF843E3" w14:textId="77777777" w:rsidR="001455C7" w:rsidRPr="001B1076" w:rsidRDefault="001455C7">
            <w:pPr>
              <w:pStyle w:val="TAH"/>
              <w:rPr>
                <w:lang w:eastAsia="en-GB"/>
              </w:rPr>
            </w:pPr>
            <w:r w:rsidRPr="001B1076">
              <w:rPr>
                <w:lang w:eastAsia="en-GB"/>
              </w:rPr>
              <w:t>FRC</w:t>
            </w:r>
          </w:p>
        </w:tc>
        <w:tc>
          <w:tcPr>
            <w:tcW w:w="1899" w:type="dxa"/>
            <w:tcBorders>
              <w:top w:val="single" w:sz="8" w:space="0" w:color="auto"/>
              <w:left w:val="single" w:sz="4" w:space="0" w:color="auto"/>
              <w:bottom w:val="single" w:sz="8" w:space="0" w:color="auto"/>
              <w:right w:val="single" w:sz="4" w:space="0" w:color="auto"/>
            </w:tcBorders>
            <w:vAlign w:val="center"/>
          </w:tcPr>
          <w:p w14:paraId="5E5132AE" w14:textId="77777777" w:rsidR="001455C7" w:rsidRPr="001B1076" w:rsidRDefault="001455C7">
            <w:pPr>
              <w:pStyle w:val="TAH"/>
              <w:rPr>
                <w:lang w:eastAsia="en-GB"/>
              </w:rPr>
            </w:pPr>
            <w:r w:rsidRPr="001B1076">
              <w:rPr>
                <w:lang w:eastAsia="en-GB"/>
              </w:rPr>
              <w:t>EIS</w:t>
            </w:r>
            <w:r w:rsidRPr="001B1076">
              <w:rPr>
                <w:vertAlign w:val="subscript"/>
                <w:lang w:eastAsia="en-GB"/>
              </w:rPr>
              <w:t>REFSENS</w:t>
            </w:r>
            <w:r w:rsidRPr="001B1076">
              <w:rPr>
                <w:lang w:eastAsia="en-GB"/>
              </w:rPr>
              <w:t xml:space="preserve"> level</w:t>
            </w:r>
          </w:p>
          <w:p w14:paraId="6C122788" w14:textId="72DC8DD4" w:rsidR="001455C7" w:rsidRPr="001B1076" w:rsidRDefault="00952765">
            <w:pPr>
              <w:pStyle w:val="TAH"/>
              <w:rPr>
                <w:lang w:eastAsia="en-GB"/>
              </w:rPr>
            </w:pPr>
            <w:r>
              <w:rPr>
                <w:lang w:eastAsia="en-GB"/>
              </w:rPr>
              <w:t>[</w:t>
            </w:r>
            <w:r w:rsidR="001455C7" w:rsidRPr="001B1076">
              <w:rPr>
                <w:lang w:eastAsia="en-GB"/>
              </w:rPr>
              <w:t>dBm</w:t>
            </w:r>
            <w:r>
              <w:rPr>
                <w:lang w:eastAsia="en-GB"/>
              </w:rPr>
              <w:t>]</w:t>
            </w:r>
          </w:p>
        </w:tc>
      </w:tr>
      <w:tr w:rsidR="001455C7" w:rsidRPr="001B1076" w14:paraId="1529A93D" w14:textId="77777777" w:rsidTr="001455C7">
        <w:trPr>
          <w:trHeight w:val="130"/>
          <w:jc w:val="center"/>
        </w:trPr>
        <w:tc>
          <w:tcPr>
            <w:tcW w:w="1308" w:type="dxa"/>
            <w:tcBorders>
              <w:top w:val="nil"/>
              <w:left w:val="single" w:sz="4" w:space="0" w:color="auto"/>
              <w:bottom w:val="single" w:sz="4" w:space="0" w:color="auto"/>
              <w:right w:val="single" w:sz="4" w:space="0" w:color="auto"/>
            </w:tcBorders>
          </w:tcPr>
          <w:p w14:paraId="43433F2D" w14:textId="77777777" w:rsidR="001455C7" w:rsidRPr="001B1076" w:rsidRDefault="001455C7" w:rsidP="006615B6">
            <w:pPr>
              <w:pStyle w:val="TAC"/>
              <w:rPr>
                <w:lang w:eastAsia="en-GB"/>
              </w:rPr>
            </w:pPr>
            <w:r w:rsidRPr="001E621C">
              <w:rPr>
                <w:rFonts w:hint="eastAsia"/>
              </w:rPr>
              <w:t>50, 100, 200</w:t>
            </w:r>
          </w:p>
        </w:tc>
        <w:tc>
          <w:tcPr>
            <w:tcW w:w="1256" w:type="dxa"/>
            <w:tcBorders>
              <w:top w:val="nil"/>
              <w:left w:val="single" w:sz="4" w:space="0" w:color="auto"/>
              <w:bottom w:val="single" w:sz="4" w:space="0" w:color="auto"/>
              <w:right w:val="single" w:sz="4" w:space="0" w:color="auto"/>
            </w:tcBorders>
          </w:tcPr>
          <w:p w14:paraId="05DB8335" w14:textId="77777777" w:rsidR="001455C7" w:rsidRPr="001B1076" w:rsidRDefault="001455C7">
            <w:pPr>
              <w:pStyle w:val="TAC"/>
              <w:rPr>
                <w:lang w:eastAsia="en-GB"/>
              </w:rPr>
            </w:pPr>
            <w:r>
              <w:rPr>
                <w:lang w:eastAsia="en-GB"/>
              </w:rPr>
              <w:t>60</w:t>
            </w:r>
          </w:p>
        </w:tc>
        <w:tc>
          <w:tcPr>
            <w:tcW w:w="1740" w:type="dxa"/>
            <w:tcBorders>
              <w:top w:val="nil"/>
              <w:left w:val="single" w:sz="4" w:space="0" w:color="auto"/>
              <w:bottom w:val="single" w:sz="4" w:space="0" w:color="auto"/>
              <w:right w:val="single" w:sz="4" w:space="0" w:color="auto"/>
            </w:tcBorders>
            <w:shd w:val="clear" w:color="auto" w:fill="auto"/>
            <w:noWrap/>
            <w:vAlign w:val="center"/>
            <w:hideMark/>
          </w:tcPr>
          <w:p w14:paraId="51454445" w14:textId="77777777" w:rsidR="001455C7" w:rsidRPr="001B1076" w:rsidRDefault="001455C7">
            <w:pPr>
              <w:pStyle w:val="TAC"/>
              <w:rPr>
                <w:lang w:eastAsia="en-GB"/>
              </w:rPr>
            </w:pPr>
            <w:r w:rsidRPr="001B1076">
              <w:rPr>
                <w:lang w:eastAsia="en-GB"/>
              </w:rPr>
              <w:t>G-FR2-A1-1</w:t>
            </w:r>
          </w:p>
        </w:tc>
        <w:tc>
          <w:tcPr>
            <w:tcW w:w="1899" w:type="dxa"/>
            <w:tcBorders>
              <w:top w:val="nil"/>
              <w:left w:val="single" w:sz="4" w:space="0" w:color="auto"/>
              <w:bottom w:val="single" w:sz="4" w:space="0" w:color="auto"/>
              <w:right w:val="single" w:sz="4" w:space="0" w:color="auto"/>
            </w:tcBorders>
          </w:tcPr>
          <w:p w14:paraId="6958F7DC" w14:textId="77777777" w:rsidR="001455C7" w:rsidRPr="001B1076" w:rsidRDefault="001455C7">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Pr>
                <w:rFonts w:cs="Arial"/>
              </w:rPr>
              <w:t>TBD</w:t>
            </w:r>
          </w:p>
        </w:tc>
      </w:tr>
      <w:tr w:rsidR="001455C7" w:rsidRPr="001B1076" w14:paraId="0DCE33E0" w14:textId="77777777" w:rsidTr="001455C7">
        <w:trPr>
          <w:trHeight w:val="186"/>
          <w:jc w:val="center"/>
        </w:trPr>
        <w:tc>
          <w:tcPr>
            <w:tcW w:w="1308" w:type="dxa"/>
            <w:tcBorders>
              <w:top w:val="nil"/>
              <w:left w:val="single" w:sz="4" w:space="0" w:color="auto"/>
              <w:bottom w:val="single" w:sz="4" w:space="0" w:color="auto"/>
              <w:right w:val="single" w:sz="4" w:space="0" w:color="auto"/>
            </w:tcBorders>
          </w:tcPr>
          <w:p w14:paraId="7A4E355D" w14:textId="77777777" w:rsidR="001455C7" w:rsidRPr="001B1076" w:rsidRDefault="001455C7" w:rsidP="006615B6">
            <w:pPr>
              <w:pStyle w:val="TAC"/>
              <w:rPr>
                <w:lang w:eastAsia="en-GB"/>
              </w:rPr>
            </w:pPr>
            <w:r>
              <w:rPr>
                <w:lang w:eastAsia="en-GB"/>
              </w:rPr>
              <w:t>50</w:t>
            </w:r>
          </w:p>
        </w:tc>
        <w:tc>
          <w:tcPr>
            <w:tcW w:w="1256" w:type="dxa"/>
            <w:tcBorders>
              <w:top w:val="nil"/>
              <w:left w:val="single" w:sz="4" w:space="0" w:color="auto"/>
              <w:bottom w:val="single" w:sz="4" w:space="0" w:color="auto"/>
              <w:right w:val="single" w:sz="4" w:space="0" w:color="auto"/>
            </w:tcBorders>
          </w:tcPr>
          <w:p w14:paraId="2562376F" w14:textId="77777777" w:rsidR="001455C7" w:rsidRPr="001B1076" w:rsidRDefault="001455C7">
            <w:pPr>
              <w:pStyle w:val="TAC"/>
              <w:rPr>
                <w:lang w:eastAsia="en-GB"/>
              </w:rPr>
            </w:pPr>
            <w:r>
              <w:rPr>
                <w:lang w:eastAsia="en-GB"/>
              </w:rPr>
              <w:t>120</w:t>
            </w:r>
          </w:p>
        </w:tc>
        <w:tc>
          <w:tcPr>
            <w:tcW w:w="1740" w:type="dxa"/>
            <w:tcBorders>
              <w:top w:val="nil"/>
              <w:left w:val="single" w:sz="4" w:space="0" w:color="auto"/>
              <w:bottom w:val="single" w:sz="4" w:space="0" w:color="auto"/>
              <w:right w:val="single" w:sz="4" w:space="0" w:color="auto"/>
            </w:tcBorders>
            <w:shd w:val="clear" w:color="auto" w:fill="auto"/>
            <w:noWrap/>
            <w:vAlign w:val="center"/>
            <w:hideMark/>
          </w:tcPr>
          <w:p w14:paraId="43F56089" w14:textId="77777777" w:rsidR="001455C7" w:rsidRPr="001B1076" w:rsidRDefault="001455C7">
            <w:pPr>
              <w:pStyle w:val="TAC"/>
              <w:rPr>
                <w:lang w:eastAsia="en-GB"/>
              </w:rPr>
            </w:pPr>
            <w:r w:rsidRPr="001B1076">
              <w:rPr>
                <w:lang w:eastAsia="en-GB"/>
              </w:rPr>
              <w:t>G-FR2-A1-2</w:t>
            </w:r>
          </w:p>
        </w:tc>
        <w:tc>
          <w:tcPr>
            <w:tcW w:w="1899" w:type="dxa"/>
            <w:tcBorders>
              <w:top w:val="nil"/>
              <w:left w:val="single" w:sz="4" w:space="0" w:color="auto"/>
              <w:bottom w:val="single" w:sz="4" w:space="0" w:color="auto"/>
              <w:right w:val="single" w:sz="4" w:space="0" w:color="auto"/>
            </w:tcBorders>
          </w:tcPr>
          <w:p w14:paraId="37853EFD" w14:textId="77777777" w:rsidR="001455C7" w:rsidRPr="001B1076" w:rsidRDefault="001455C7">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Pr>
                <w:rFonts w:cs="Arial"/>
              </w:rPr>
              <w:t>TBD</w:t>
            </w:r>
          </w:p>
        </w:tc>
      </w:tr>
      <w:tr w:rsidR="001455C7" w:rsidRPr="001B1076" w14:paraId="6F5AEB12" w14:textId="77777777" w:rsidTr="001455C7">
        <w:trPr>
          <w:trHeight w:val="70"/>
          <w:jc w:val="center"/>
        </w:trPr>
        <w:tc>
          <w:tcPr>
            <w:tcW w:w="1308" w:type="dxa"/>
            <w:tcBorders>
              <w:top w:val="nil"/>
              <w:left w:val="single" w:sz="4" w:space="0" w:color="auto"/>
              <w:bottom w:val="single" w:sz="4" w:space="0" w:color="auto"/>
              <w:right w:val="single" w:sz="4" w:space="0" w:color="auto"/>
            </w:tcBorders>
          </w:tcPr>
          <w:p w14:paraId="3AA8C230" w14:textId="77777777" w:rsidR="001455C7" w:rsidRPr="001B1076" w:rsidRDefault="001455C7" w:rsidP="006615B6">
            <w:pPr>
              <w:pStyle w:val="TAC"/>
              <w:rPr>
                <w:lang w:eastAsia="en-GB"/>
              </w:rPr>
            </w:pPr>
            <w:r w:rsidRPr="001E621C">
              <w:rPr>
                <w:rFonts w:hint="eastAsia"/>
              </w:rPr>
              <w:t>100, 200, 400</w:t>
            </w:r>
          </w:p>
        </w:tc>
        <w:tc>
          <w:tcPr>
            <w:tcW w:w="1256" w:type="dxa"/>
            <w:tcBorders>
              <w:top w:val="nil"/>
              <w:left w:val="single" w:sz="4" w:space="0" w:color="auto"/>
              <w:bottom w:val="single" w:sz="4" w:space="0" w:color="auto"/>
              <w:right w:val="single" w:sz="4" w:space="0" w:color="auto"/>
            </w:tcBorders>
          </w:tcPr>
          <w:p w14:paraId="772E6C8C" w14:textId="77777777" w:rsidR="001455C7" w:rsidRPr="001B1076" w:rsidRDefault="001455C7">
            <w:pPr>
              <w:pStyle w:val="TAC"/>
              <w:rPr>
                <w:lang w:eastAsia="en-GB"/>
              </w:rPr>
            </w:pPr>
            <w:r>
              <w:rPr>
                <w:lang w:eastAsia="en-GB"/>
              </w:rPr>
              <w:t>120</w:t>
            </w:r>
          </w:p>
        </w:tc>
        <w:tc>
          <w:tcPr>
            <w:tcW w:w="1740" w:type="dxa"/>
            <w:tcBorders>
              <w:top w:val="nil"/>
              <w:left w:val="single" w:sz="4" w:space="0" w:color="auto"/>
              <w:bottom w:val="single" w:sz="4" w:space="0" w:color="auto"/>
              <w:right w:val="single" w:sz="4" w:space="0" w:color="auto"/>
            </w:tcBorders>
            <w:shd w:val="clear" w:color="auto" w:fill="auto"/>
            <w:noWrap/>
            <w:vAlign w:val="center"/>
            <w:hideMark/>
          </w:tcPr>
          <w:p w14:paraId="4B073124" w14:textId="77777777" w:rsidR="001455C7" w:rsidRPr="001B1076" w:rsidRDefault="001455C7">
            <w:pPr>
              <w:pStyle w:val="TAC"/>
              <w:rPr>
                <w:lang w:eastAsia="en-GB"/>
              </w:rPr>
            </w:pPr>
            <w:r w:rsidRPr="001B1076">
              <w:rPr>
                <w:lang w:eastAsia="en-GB"/>
              </w:rPr>
              <w:t>G-FR2-A1-3</w:t>
            </w:r>
          </w:p>
        </w:tc>
        <w:tc>
          <w:tcPr>
            <w:tcW w:w="1899" w:type="dxa"/>
            <w:tcBorders>
              <w:top w:val="nil"/>
              <w:left w:val="single" w:sz="4" w:space="0" w:color="auto"/>
              <w:bottom w:val="single" w:sz="4" w:space="0" w:color="auto"/>
              <w:right w:val="single" w:sz="4" w:space="0" w:color="auto"/>
            </w:tcBorders>
          </w:tcPr>
          <w:p w14:paraId="6DF51CB3" w14:textId="77777777" w:rsidR="001455C7" w:rsidRPr="001B1076" w:rsidRDefault="001455C7">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w:t>
            </w:r>
            <w:r w:rsidRPr="001B1076">
              <w:rPr>
                <w:lang w:eastAsia="en-GB"/>
              </w:rPr>
              <w:t>+</w:t>
            </w:r>
            <w:r w:rsidRPr="00EF1AEB">
              <w:rPr>
                <w:rFonts w:cs="Arial"/>
              </w:rPr>
              <w:t xml:space="preserve"> </w:t>
            </w:r>
            <w:r w:rsidRPr="001B1076">
              <w:rPr>
                <w:lang w:eastAsia="en-GB"/>
              </w:rPr>
              <w:t>3</w:t>
            </w:r>
            <w:r>
              <w:rPr>
                <w:lang w:eastAsia="en-GB"/>
              </w:rPr>
              <w:t xml:space="preserve"> + TBD</w:t>
            </w:r>
          </w:p>
        </w:tc>
      </w:tr>
      <w:tr w:rsidR="001455C7" w:rsidRPr="001B1076" w14:paraId="215ABCDD" w14:textId="77777777" w:rsidTr="001455C7">
        <w:trPr>
          <w:trHeight w:val="70"/>
          <w:jc w:val="center"/>
        </w:trPr>
        <w:tc>
          <w:tcPr>
            <w:tcW w:w="6203" w:type="dxa"/>
            <w:gridSpan w:val="4"/>
            <w:tcBorders>
              <w:top w:val="single" w:sz="4" w:space="0" w:color="auto"/>
              <w:left w:val="single" w:sz="4" w:space="0" w:color="auto"/>
              <w:bottom w:val="single" w:sz="4" w:space="0" w:color="auto"/>
              <w:right w:val="single" w:sz="4" w:space="0" w:color="auto"/>
            </w:tcBorders>
          </w:tcPr>
          <w:p w14:paraId="0DF90F0C" w14:textId="77777777" w:rsidR="001455C7" w:rsidRDefault="001455C7" w:rsidP="006615B6">
            <w:pPr>
              <w:pStyle w:val="TAN"/>
              <w:rPr>
                <w:rFonts w:eastAsia="SimSun"/>
                <w:lang w:eastAsia="zh-CN"/>
              </w:rPr>
            </w:pPr>
            <w:r w:rsidRPr="008019AF">
              <w:t>NOTE</w:t>
            </w:r>
            <w:r>
              <w:t xml:space="preserve"> 1</w:t>
            </w:r>
            <w:r w:rsidRPr="008019AF">
              <w:t>:</w:t>
            </w:r>
            <w:r w:rsidRPr="008019AF">
              <w:tab/>
            </w:r>
            <w:r>
              <w:t>EIS</w:t>
            </w:r>
            <w:r w:rsidRPr="008019AF">
              <w:rPr>
                <w:vertAlign w:val="subscript"/>
              </w:rPr>
              <w:t>REFSENS</w:t>
            </w:r>
            <w:r w:rsidRPr="008019AF">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019AF">
              <w:rPr>
                <w:lang w:eastAsia="ko-KR"/>
              </w:rPr>
              <w:t xml:space="preserve">, except for one instance that might overlap one other instance to cover the full </w:t>
            </w:r>
            <w:r w:rsidRPr="008019AF">
              <w:rPr>
                <w:i/>
                <w:lang w:eastAsia="ko-KR"/>
              </w:rPr>
              <w:t>BS channel bandwidth</w:t>
            </w:r>
            <w:r w:rsidRPr="008019AF">
              <w:rPr>
                <w:lang w:eastAsia="ko-KR"/>
              </w:rPr>
              <w:t>.</w:t>
            </w:r>
          </w:p>
          <w:p w14:paraId="26C2FC6E" w14:textId="1239E14C" w:rsidR="001455C7" w:rsidRPr="001B1076" w:rsidRDefault="001455C7">
            <w:pPr>
              <w:pStyle w:val="TAN"/>
              <w:rPr>
                <w:lang w:eastAsia="en-GB"/>
              </w:rPr>
            </w:pPr>
            <w:r>
              <w:rPr>
                <w:rFonts w:eastAsia="SimSun"/>
                <w:lang w:eastAsia="zh-CN"/>
              </w:rPr>
              <w:t>NOTE 2:</w:t>
            </w:r>
            <w:r w:rsidRPr="008019AF">
              <w:t xml:space="preserve"> </w:t>
            </w:r>
            <w:r w:rsidRPr="008019AF">
              <w:tab/>
            </w:r>
            <w:r>
              <w:rPr>
                <w:rFonts w:eastAsia="SimSun"/>
                <w:lang w:eastAsia="zh-CN"/>
              </w:rPr>
              <w:t xml:space="preserve">The declared </w:t>
            </w:r>
            <w:r>
              <w:rPr>
                <w:rFonts w:eastAsia="SimSun"/>
              </w:rPr>
              <w:t>EIS</w:t>
            </w:r>
            <w:r w:rsidRPr="00811140">
              <w:rPr>
                <w:rFonts w:eastAsia="SimSun"/>
                <w:vertAlign w:val="subscript"/>
              </w:rPr>
              <w:t>REFSENS</w:t>
            </w:r>
            <w:r>
              <w:rPr>
                <w:rFonts w:eastAsia="SimSun"/>
                <w:vertAlign w:val="subscript"/>
              </w:rPr>
              <w:t>_50M</w:t>
            </w:r>
            <w:r>
              <w:rPr>
                <w:rFonts w:eastAsia="SimSun"/>
              </w:rPr>
              <w:t xml:space="preserve"> shall be within the range specified in </w:t>
            </w:r>
            <w:r w:rsidR="00952765">
              <w:rPr>
                <w:rFonts w:eastAsia="SimSun"/>
              </w:rPr>
              <w:t>t</w:t>
            </w:r>
            <w:r>
              <w:rPr>
                <w:rFonts w:eastAsia="SimSun"/>
              </w:rPr>
              <w:t>able 10.3.3-2.</w:t>
            </w:r>
          </w:p>
        </w:tc>
      </w:tr>
    </w:tbl>
    <w:p w14:paraId="31C1157B" w14:textId="77777777" w:rsidR="001455C7" w:rsidRDefault="001455C7" w:rsidP="002E2E09">
      <w:pPr>
        <w:pStyle w:val="Guidance"/>
      </w:pPr>
    </w:p>
    <w:p w14:paraId="420C03B8" w14:textId="5184EE02" w:rsidR="002E2E09" w:rsidRDefault="00181D8D" w:rsidP="002E2E09">
      <w:pPr>
        <w:pStyle w:val="Heading2"/>
      </w:pPr>
      <w:bookmarkStart w:id="209" w:name="_Toc481653332"/>
      <w:bookmarkStart w:id="210" w:name="_Toc512431001"/>
      <w:r>
        <w:t>7.4</w:t>
      </w:r>
      <w:r w:rsidR="002E2E09">
        <w:tab/>
        <w:t xml:space="preserve">OTA </w:t>
      </w:r>
      <w:r w:rsidR="00544224">
        <w:t>d</w:t>
      </w:r>
      <w:r w:rsidR="002E2E09">
        <w:t>ynamic range</w:t>
      </w:r>
      <w:bookmarkEnd w:id="209"/>
      <w:bookmarkEnd w:id="210"/>
    </w:p>
    <w:p w14:paraId="61F78A93" w14:textId="77777777" w:rsidR="002E2E09" w:rsidRDefault="002E2E09" w:rsidP="002E2E09">
      <w:pPr>
        <w:pStyle w:val="Guidance"/>
      </w:pPr>
      <w:r>
        <w:t>Detailed structure of the subclause is TBD.</w:t>
      </w:r>
    </w:p>
    <w:p w14:paraId="708C1658" w14:textId="73ABB4EA" w:rsidR="002E2E09" w:rsidRDefault="00181D8D" w:rsidP="002E2E09">
      <w:pPr>
        <w:pStyle w:val="Heading2"/>
      </w:pPr>
      <w:bookmarkStart w:id="211" w:name="_Toc481653333"/>
      <w:bookmarkStart w:id="212" w:name="_Toc512431002"/>
      <w:r>
        <w:t>7.5</w:t>
      </w:r>
      <w:r w:rsidR="002E2E09">
        <w:tab/>
        <w:t xml:space="preserve">OTA </w:t>
      </w:r>
      <w:r w:rsidR="00544224">
        <w:t>i</w:t>
      </w:r>
      <w:r w:rsidR="002E2E09">
        <w:t>n-band selectivity and blocking</w:t>
      </w:r>
      <w:bookmarkEnd w:id="211"/>
      <w:bookmarkEnd w:id="212"/>
    </w:p>
    <w:p w14:paraId="49423238" w14:textId="77777777" w:rsidR="002E2E09" w:rsidRDefault="002E2E09" w:rsidP="002E2E09">
      <w:pPr>
        <w:pStyle w:val="Guidance"/>
      </w:pPr>
      <w:r>
        <w:t>Detailed structure of the subclause is TBD.</w:t>
      </w:r>
    </w:p>
    <w:p w14:paraId="0B8D58C0" w14:textId="1D486E52" w:rsidR="002E2E09" w:rsidRDefault="00726F5B" w:rsidP="002E2E09">
      <w:pPr>
        <w:pStyle w:val="Heading2"/>
      </w:pPr>
      <w:bookmarkStart w:id="213" w:name="_Toc481653334"/>
      <w:bookmarkStart w:id="214" w:name="_Toc512431003"/>
      <w:r>
        <w:t>7.6</w:t>
      </w:r>
      <w:r w:rsidR="002E2E09">
        <w:tab/>
        <w:t xml:space="preserve">OTA </w:t>
      </w:r>
      <w:r w:rsidR="00544224">
        <w:t>o</w:t>
      </w:r>
      <w:r w:rsidR="002E2E09">
        <w:t>ut-of-band blocking</w:t>
      </w:r>
      <w:bookmarkEnd w:id="213"/>
      <w:bookmarkEnd w:id="214"/>
      <w:r w:rsidR="002E2E09">
        <w:tab/>
      </w:r>
    </w:p>
    <w:p w14:paraId="48927F63" w14:textId="77777777" w:rsidR="002E2E09" w:rsidRDefault="002E2E09" w:rsidP="002E2E09">
      <w:pPr>
        <w:pStyle w:val="Guidance"/>
      </w:pPr>
      <w:r>
        <w:t>Detailed structure of the subclause is TBD.</w:t>
      </w:r>
    </w:p>
    <w:p w14:paraId="372DD74D" w14:textId="7EBCF642" w:rsidR="002E2E09" w:rsidRDefault="00726F5B" w:rsidP="002E2E09">
      <w:pPr>
        <w:pStyle w:val="Heading2"/>
      </w:pPr>
      <w:bookmarkStart w:id="215" w:name="_Toc481653335"/>
      <w:bookmarkStart w:id="216" w:name="_Toc512431004"/>
      <w:r>
        <w:t>7.7</w:t>
      </w:r>
      <w:r w:rsidR="002E2E09">
        <w:tab/>
        <w:t xml:space="preserve">OTA </w:t>
      </w:r>
      <w:r w:rsidR="00544224">
        <w:t>r</w:t>
      </w:r>
      <w:r w:rsidR="002E2E09">
        <w:t>eceiver spurious emissions</w:t>
      </w:r>
      <w:bookmarkEnd w:id="215"/>
      <w:bookmarkEnd w:id="216"/>
    </w:p>
    <w:p w14:paraId="74A972BF" w14:textId="77777777" w:rsidR="002E2E09" w:rsidRDefault="002E2E09" w:rsidP="002E2E09">
      <w:pPr>
        <w:pStyle w:val="Guidance"/>
      </w:pPr>
      <w:r>
        <w:t>Detailed structure of the subclause is TBD.</w:t>
      </w:r>
    </w:p>
    <w:p w14:paraId="23A3F80F" w14:textId="32404434" w:rsidR="002E2E09" w:rsidRDefault="00726F5B" w:rsidP="002E2E09">
      <w:pPr>
        <w:pStyle w:val="Heading2"/>
      </w:pPr>
      <w:bookmarkStart w:id="217" w:name="_Toc481653336"/>
      <w:bookmarkStart w:id="218" w:name="_Toc512431005"/>
      <w:r>
        <w:lastRenderedPageBreak/>
        <w:t>7.8</w:t>
      </w:r>
      <w:r w:rsidR="002E2E09">
        <w:tab/>
        <w:t xml:space="preserve">OTA </w:t>
      </w:r>
      <w:r w:rsidR="00544224">
        <w:t>r</w:t>
      </w:r>
      <w:r w:rsidR="002E2E09">
        <w:t>eceiver intermodulation</w:t>
      </w:r>
      <w:bookmarkEnd w:id="217"/>
      <w:bookmarkEnd w:id="218"/>
    </w:p>
    <w:p w14:paraId="647015DD" w14:textId="77777777" w:rsidR="002E2E09" w:rsidRDefault="002E2E09" w:rsidP="002E2E09">
      <w:pPr>
        <w:pStyle w:val="Guidance"/>
      </w:pPr>
      <w:r>
        <w:t>Detailed structure of the subclause is TBD.</w:t>
      </w:r>
    </w:p>
    <w:p w14:paraId="3B03A4E3" w14:textId="66854D0A" w:rsidR="002E2E09" w:rsidRDefault="00726F5B" w:rsidP="002E2E09">
      <w:pPr>
        <w:pStyle w:val="Heading2"/>
      </w:pPr>
      <w:bookmarkStart w:id="219" w:name="_Toc481653337"/>
      <w:bookmarkStart w:id="220" w:name="_Toc512431006"/>
      <w:r>
        <w:t>7.9</w:t>
      </w:r>
      <w:r w:rsidR="002E2E09">
        <w:tab/>
        <w:t xml:space="preserve">OTA </w:t>
      </w:r>
      <w:r w:rsidR="00544224">
        <w:t>i</w:t>
      </w:r>
      <w:r w:rsidR="002E2E09">
        <w:t>n-channel selectivity</w:t>
      </w:r>
      <w:bookmarkEnd w:id="219"/>
      <w:bookmarkEnd w:id="220"/>
    </w:p>
    <w:p w14:paraId="15D97DFF" w14:textId="77777777" w:rsidR="002E2E09" w:rsidRDefault="002E2E09" w:rsidP="002E2E09">
      <w:pPr>
        <w:pStyle w:val="Guidance"/>
      </w:pPr>
      <w:r>
        <w:t>Detailed structure of the subclause is TBD.</w:t>
      </w:r>
    </w:p>
    <w:p w14:paraId="53C357D5" w14:textId="77777777" w:rsidR="002E2E09" w:rsidRDefault="002E2E09" w:rsidP="002E2E09">
      <w:pPr>
        <w:pStyle w:val="Heading1"/>
      </w:pPr>
      <w:r>
        <w:br w:type="page"/>
      </w:r>
      <w:bookmarkStart w:id="221" w:name="_Toc481653338"/>
      <w:bookmarkStart w:id="222" w:name="_Toc512431007"/>
      <w:r w:rsidR="001F46F4">
        <w:lastRenderedPageBreak/>
        <w:t>8</w:t>
      </w:r>
      <w:r>
        <w:tab/>
        <w:t>Radiated performance requirements</w:t>
      </w:r>
      <w:bookmarkEnd w:id="221"/>
      <w:bookmarkEnd w:id="222"/>
    </w:p>
    <w:p w14:paraId="080D6910" w14:textId="77777777" w:rsidR="002E2E09" w:rsidRDefault="002E2E09" w:rsidP="002E2E09">
      <w:pPr>
        <w:pStyle w:val="Guidance"/>
      </w:pPr>
      <w:r>
        <w:t>Detailed structure of the clause is TBD.</w:t>
      </w:r>
    </w:p>
    <w:p w14:paraId="058446C2" w14:textId="77777777" w:rsidR="00080512" w:rsidRDefault="002E2E09" w:rsidP="002E2E09">
      <w:pPr>
        <w:pStyle w:val="Heading8"/>
      </w:pPr>
      <w:r>
        <w:br w:type="page"/>
      </w:r>
      <w:bookmarkStart w:id="223" w:name="_Toc512431008"/>
      <w:r w:rsidR="00080512" w:rsidRPr="004D3578">
        <w:lastRenderedPageBreak/>
        <w:t xml:space="preserve">Annex </w:t>
      </w:r>
      <w:r w:rsidR="00EA205F">
        <w:t>A</w:t>
      </w:r>
      <w:r w:rsidR="009031A2">
        <w:t xml:space="preserve"> (n</w:t>
      </w:r>
      <w:r w:rsidR="00080512" w:rsidRPr="004D3578">
        <w:t>ormative):</w:t>
      </w:r>
      <w:r w:rsidR="00080512" w:rsidRPr="004D3578">
        <w:br/>
      </w:r>
      <w:bookmarkEnd w:id="138"/>
      <w:r w:rsidR="005352B9" w:rsidRPr="005352B9">
        <w:t>Test system characterization</w:t>
      </w:r>
      <w:bookmarkEnd w:id="223"/>
    </w:p>
    <w:p w14:paraId="3E9B3FF1" w14:textId="77777777" w:rsidR="003326BC" w:rsidRPr="003326BC" w:rsidRDefault="003326BC" w:rsidP="003326BC"/>
    <w:p w14:paraId="64536262" w14:textId="77777777" w:rsidR="00750ED6" w:rsidRDefault="00750ED6">
      <w:pPr>
        <w:spacing w:after="0"/>
        <w:rPr>
          <w:rFonts w:ascii="Arial" w:hAnsi="Arial"/>
          <w:sz w:val="36"/>
        </w:rPr>
      </w:pPr>
      <w:bookmarkStart w:id="224" w:name="_Toc512431009"/>
      <w:r>
        <w:br w:type="page"/>
      </w:r>
    </w:p>
    <w:p w14:paraId="64F0D49E" w14:textId="227B03F4" w:rsidR="00EB0004" w:rsidRDefault="00EB0004" w:rsidP="00EB0004">
      <w:pPr>
        <w:pStyle w:val="Heading8"/>
      </w:pPr>
      <w:r w:rsidRPr="004D3578">
        <w:lastRenderedPageBreak/>
        <w:t xml:space="preserve">Annex </w:t>
      </w:r>
      <w:r>
        <w:t>B</w:t>
      </w:r>
      <w:r w:rsidR="005352B9">
        <w:t xml:space="preserve"> (n</w:t>
      </w:r>
      <w:r w:rsidRPr="004D3578">
        <w:t>ormative):</w:t>
      </w:r>
      <w:r w:rsidRPr="004D3578">
        <w:br/>
      </w:r>
      <w:r w:rsidR="005352B9" w:rsidRPr="005352B9">
        <w:t>Calibration</w:t>
      </w:r>
      <w:bookmarkEnd w:id="224"/>
    </w:p>
    <w:p w14:paraId="0619A9F6" w14:textId="77777777" w:rsidR="003326BC" w:rsidRPr="003326BC" w:rsidRDefault="003326BC" w:rsidP="003326BC"/>
    <w:p w14:paraId="60BF3662" w14:textId="77777777" w:rsidR="00750ED6" w:rsidRDefault="00750ED6">
      <w:pPr>
        <w:spacing w:after="0"/>
        <w:rPr>
          <w:rFonts w:ascii="Arial" w:hAnsi="Arial"/>
          <w:sz w:val="36"/>
        </w:rPr>
      </w:pPr>
      <w:bookmarkStart w:id="225" w:name="_Toc512431010"/>
      <w:r>
        <w:br w:type="page"/>
      </w:r>
    </w:p>
    <w:p w14:paraId="2199FFD0" w14:textId="44072264" w:rsidR="00EB0004" w:rsidRDefault="00EB0004" w:rsidP="00EB0004">
      <w:pPr>
        <w:pStyle w:val="Heading8"/>
      </w:pPr>
      <w:r w:rsidRPr="004D3578">
        <w:lastRenderedPageBreak/>
        <w:t xml:space="preserve">Annex </w:t>
      </w:r>
      <w:r>
        <w:t>C</w:t>
      </w:r>
      <w:r w:rsidRPr="004D3578">
        <w:t xml:space="preserve"> (informative):</w:t>
      </w:r>
      <w:r w:rsidRPr="004D3578">
        <w:br/>
      </w:r>
      <w:r w:rsidR="000C671E" w:rsidRPr="000C671E">
        <w:t>Test tolerances and derivation of test requirements</w:t>
      </w:r>
      <w:bookmarkEnd w:id="225"/>
    </w:p>
    <w:p w14:paraId="2BF77FF1" w14:textId="77777777" w:rsidR="003326BC" w:rsidRPr="003326BC" w:rsidRDefault="003326BC" w:rsidP="003326BC"/>
    <w:p w14:paraId="3C336095" w14:textId="77777777" w:rsidR="00750ED6" w:rsidRDefault="00750ED6">
      <w:pPr>
        <w:spacing w:after="0"/>
        <w:rPr>
          <w:rFonts w:ascii="Arial" w:hAnsi="Arial"/>
          <w:sz w:val="36"/>
        </w:rPr>
      </w:pPr>
      <w:bookmarkStart w:id="226" w:name="_Toc512431011"/>
      <w:r>
        <w:br w:type="page"/>
      </w:r>
    </w:p>
    <w:p w14:paraId="50F40EED" w14:textId="1571721C" w:rsidR="00EB0004" w:rsidRDefault="00EB0004" w:rsidP="00EB0004">
      <w:pPr>
        <w:pStyle w:val="Heading8"/>
      </w:pPr>
      <w:r w:rsidRPr="004D3578">
        <w:lastRenderedPageBreak/>
        <w:t xml:space="preserve">Annex </w:t>
      </w:r>
      <w:r>
        <w:t>D</w:t>
      </w:r>
      <w:r w:rsidRPr="004D3578">
        <w:t xml:space="preserve"> (informative):</w:t>
      </w:r>
      <w:r w:rsidRPr="004D3578">
        <w:br/>
      </w:r>
      <w:r w:rsidR="00252AE9">
        <w:t>Test</w:t>
      </w:r>
      <w:r w:rsidR="00153C24" w:rsidRPr="00153C24">
        <w:t xml:space="preserve"> system set-up</w:t>
      </w:r>
      <w:bookmarkEnd w:id="226"/>
    </w:p>
    <w:p w14:paraId="3DED73CA" w14:textId="77777777" w:rsidR="00BA4632" w:rsidRDefault="00BA4632" w:rsidP="00BA4632"/>
    <w:p w14:paraId="6561F274" w14:textId="77777777" w:rsidR="00750ED6" w:rsidRDefault="00750ED6">
      <w:pPr>
        <w:spacing w:after="0"/>
        <w:rPr>
          <w:rFonts w:ascii="Arial" w:hAnsi="Arial"/>
          <w:sz w:val="36"/>
        </w:rPr>
      </w:pPr>
      <w:bookmarkStart w:id="227" w:name="_Toc512431012"/>
      <w:r>
        <w:br w:type="page"/>
      </w:r>
    </w:p>
    <w:p w14:paraId="597FD01E" w14:textId="020A6F71" w:rsidR="00252AE9" w:rsidRDefault="00252AE9" w:rsidP="00252AE9">
      <w:pPr>
        <w:pStyle w:val="Heading8"/>
      </w:pPr>
      <w:r w:rsidRPr="004D3578">
        <w:lastRenderedPageBreak/>
        <w:t xml:space="preserve">Annex </w:t>
      </w:r>
      <w:r>
        <w:t>E (n</w:t>
      </w:r>
      <w:r w:rsidRPr="004D3578">
        <w:t>ormative):</w:t>
      </w:r>
      <w:r w:rsidRPr="004D3578">
        <w:br/>
      </w:r>
      <w:r w:rsidRPr="00252AE9">
        <w:t>Estimation of Measurement Uncertainty</w:t>
      </w:r>
      <w:bookmarkEnd w:id="227"/>
      <w:r w:rsidRPr="00252AE9">
        <w:t xml:space="preserve"> </w:t>
      </w:r>
    </w:p>
    <w:p w14:paraId="175FF088" w14:textId="77777777" w:rsidR="00252AE9" w:rsidRPr="00BA4632" w:rsidRDefault="00252AE9" w:rsidP="00BA4632"/>
    <w:p w14:paraId="72B0EE10" w14:textId="77777777" w:rsidR="00750ED6" w:rsidRDefault="00750ED6">
      <w:pPr>
        <w:spacing w:after="0"/>
        <w:rPr>
          <w:rFonts w:ascii="Arial" w:hAnsi="Arial"/>
          <w:sz w:val="36"/>
        </w:rPr>
      </w:pPr>
      <w:bookmarkStart w:id="228" w:name="_Toc512431013"/>
      <w:r>
        <w:br w:type="page"/>
      </w:r>
    </w:p>
    <w:p w14:paraId="569B5EE2" w14:textId="4620C84C" w:rsidR="00EB0004" w:rsidRPr="00EB0004" w:rsidRDefault="00EB0004" w:rsidP="00EB0004">
      <w:pPr>
        <w:pStyle w:val="Heading8"/>
      </w:pPr>
      <w:r w:rsidRPr="004D3578">
        <w:lastRenderedPageBreak/>
        <w:t xml:space="preserve">Annex </w:t>
      </w:r>
      <w:r w:rsidR="00252AE9">
        <w:t>F</w:t>
      </w:r>
      <w:r w:rsidRPr="004D3578">
        <w:t xml:space="preserve"> (informative):</w:t>
      </w:r>
      <w:r w:rsidRPr="004D3578">
        <w:br/>
        <w:t>Change history</w:t>
      </w:r>
      <w:bookmarkEnd w:id="228"/>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80463" w:rsidRPr="00235394" w14:paraId="3FA80461" w14:textId="77777777" w:rsidTr="00380463">
        <w:trPr>
          <w:cantSplit/>
        </w:trPr>
        <w:tc>
          <w:tcPr>
            <w:tcW w:w="9639" w:type="dxa"/>
            <w:gridSpan w:val="8"/>
            <w:tcBorders>
              <w:bottom w:val="nil"/>
            </w:tcBorders>
            <w:shd w:val="solid" w:color="FFFFFF" w:fill="auto"/>
          </w:tcPr>
          <w:bookmarkEnd w:id="139"/>
          <w:p w14:paraId="2193D6E6" w14:textId="77777777" w:rsidR="00380463" w:rsidRPr="00235394" w:rsidRDefault="00380463" w:rsidP="00C40AA4">
            <w:pPr>
              <w:pStyle w:val="TAL"/>
              <w:jc w:val="center"/>
              <w:rPr>
                <w:b/>
                <w:sz w:val="16"/>
              </w:rPr>
            </w:pPr>
            <w:r w:rsidRPr="00235394">
              <w:rPr>
                <w:b/>
              </w:rPr>
              <w:t>Change history</w:t>
            </w:r>
          </w:p>
        </w:tc>
      </w:tr>
      <w:tr w:rsidR="00380463" w:rsidRPr="00235394" w14:paraId="2A7EB750" w14:textId="77777777" w:rsidTr="00380463">
        <w:tc>
          <w:tcPr>
            <w:tcW w:w="800" w:type="dxa"/>
            <w:shd w:val="pct10" w:color="auto" w:fill="FFFFFF"/>
          </w:tcPr>
          <w:p w14:paraId="2BBCDA60" w14:textId="77777777" w:rsidR="00380463" w:rsidRPr="00235394" w:rsidRDefault="00380463" w:rsidP="00C40AA4">
            <w:pPr>
              <w:pStyle w:val="TAL"/>
              <w:rPr>
                <w:b/>
                <w:sz w:val="16"/>
              </w:rPr>
            </w:pPr>
            <w:r w:rsidRPr="00235394">
              <w:rPr>
                <w:b/>
                <w:sz w:val="16"/>
              </w:rPr>
              <w:t>Date</w:t>
            </w:r>
          </w:p>
        </w:tc>
        <w:tc>
          <w:tcPr>
            <w:tcW w:w="800" w:type="dxa"/>
            <w:shd w:val="pct10" w:color="auto" w:fill="FFFFFF"/>
          </w:tcPr>
          <w:p w14:paraId="07126640" w14:textId="77777777" w:rsidR="00380463" w:rsidRPr="00235394" w:rsidRDefault="00380463" w:rsidP="00C40AA4">
            <w:pPr>
              <w:pStyle w:val="TAL"/>
              <w:rPr>
                <w:b/>
                <w:sz w:val="16"/>
              </w:rPr>
            </w:pPr>
            <w:r>
              <w:rPr>
                <w:b/>
                <w:sz w:val="16"/>
              </w:rPr>
              <w:t>Meeting</w:t>
            </w:r>
          </w:p>
        </w:tc>
        <w:tc>
          <w:tcPr>
            <w:tcW w:w="1094" w:type="dxa"/>
            <w:shd w:val="pct10" w:color="auto" w:fill="FFFFFF"/>
          </w:tcPr>
          <w:p w14:paraId="67E962C4" w14:textId="77777777" w:rsidR="00380463" w:rsidRPr="00235394" w:rsidRDefault="00380463" w:rsidP="00C40AA4">
            <w:pPr>
              <w:pStyle w:val="TAL"/>
              <w:rPr>
                <w:b/>
                <w:sz w:val="16"/>
              </w:rPr>
            </w:pPr>
            <w:r w:rsidRPr="00235394">
              <w:rPr>
                <w:b/>
                <w:sz w:val="16"/>
              </w:rPr>
              <w:t>TDoc</w:t>
            </w:r>
          </w:p>
        </w:tc>
        <w:tc>
          <w:tcPr>
            <w:tcW w:w="425" w:type="dxa"/>
            <w:shd w:val="pct10" w:color="auto" w:fill="FFFFFF"/>
          </w:tcPr>
          <w:p w14:paraId="7F7ED7E9" w14:textId="77777777" w:rsidR="00380463" w:rsidRPr="00235394" w:rsidRDefault="00380463" w:rsidP="00C40AA4">
            <w:pPr>
              <w:pStyle w:val="TAL"/>
              <w:rPr>
                <w:b/>
                <w:sz w:val="16"/>
              </w:rPr>
            </w:pPr>
            <w:r w:rsidRPr="00235394">
              <w:rPr>
                <w:b/>
                <w:sz w:val="16"/>
              </w:rPr>
              <w:t>CR</w:t>
            </w:r>
          </w:p>
        </w:tc>
        <w:tc>
          <w:tcPr>
            <w:tcW w:w="425" w:type="dxa"/>
            <w:shd w:val="pct10" w:color="auto" w:fill="FFFFFF"/>
          </w:tcPr>
          <w:p w14:paraId="402DF643" w14:textId="77777777" w:rsidR="00380463" w:rsidRPr="00235394" w:rsidRDefault="00380463" w:rsidP="00C40AA4">
            <w:pPr>
              <w:pStyle w:val="TAL"/>
              <w:rPr>
                <w:b/>
                <w:sz w:val="16"/>
              </w:rPr>
            </w:pPr>
            <w:r w:rsidRPr="00235394">
              <w:rPr>
                <w:b/>
                <w:sz w:val="16"/>
              </w:rPr>
              <w:t>Rev</w:t>
            </w:r>
          </w:p>
        </w:tc>
        <w:tc>
          <w:tcPr>
            <w:tcW w:w="425" w:type="dxa"/>
            <w:shd w:val="pct10" w:color="auto" w:fill="FFFFFF"/>
          </w:tcPr>
          <w:p w14:paraId="3E4D427B" w14:textId="77777777" w:rsidR="00380463" w:rsidRPr="00235394" w:rsidRDefault="00380463" w:rsidP="00C40AA4">
            <w:pPr>
              <w:pStyle w:val="TAL"/>
              <w:rPr>
                <w:b/>
                <w:sz w:val="16"/>
              </w:rPr>
            </w:pPr>
            <w:r>
              <w:rPr>
                <w:b/>
                <w:sz w:val="16"/>
              </w:rPr>
              <w:t>Cat</w:t>
            </w:r>
          </w:p>
        </w:tc>
        <w:tc>
          <w:tcPr>
            <w:tcW w:w="4962" w:type="dxa"/>
            <w:shd w:val="pct10" w:color="auto" w:fill="FFFFFF"/>
          </w:tcPr>
          <w:p w14:paraId="34FC2FDE" w14:textId="77777777" w:rsidR="00380463" w:rsidRPr="00235394" w:rsidRDefault="00380463" w:rsidP="00C40AA4">
            <w:pPr>
              <w:pStyle w:val="TAL"/>
              <w:rPr>
                <w:b/>
                <w:sz w:val="16"/>
              </w:rPr>
            </w:pPr>
            <w:r w:rsidRPr="00235394">
              <w:rPr>
                <w:b/>
                <w:sz w:val="16"/>
              </w:rPr>
              <w:t>Subject/Comment</w:t>
            </w:r>
          </w:p>
        </w:tc>
        <w:tc>
          <w:tcPr>
            <w:tcW w:w="708" w:type="dxa"/>
            <w:shd w:val="pct10" w:color="auto" w:fill="FFFFFF"/>
          </w:tcPr>
          <w:p w14:paraId="49C5208E" w14:textId="77777777" w:rsidR="00380463" w:rsidRPr="00235394" w:rsidRDefault="00380463" w:rsidP="00C40AA4">
            <w:pPr>
              <w:pStyle w:val="TAL"/>
              <w:rPr>
                <w:b/>
                <w:sz w:val="16"/>
              </w:rPr>
            </w:pPr>
            <w:r w:rsidRPr="00235394">
              <w:rPr>
                <w:b/>
                <w:sz w:val="16"/>
              </w:rPr>
              <w:t>New</w:t>
            </w:r>
            <w:r>
              <w:rPr>
                <w:b/>
                <w:sz w:val="16"/>
              </w:rPr>
              <w:t xml:space="preserve"> version</w:t>
            </w:r>
          </w:p>
        </w:tc>
      </w:tr>
      <w:tr w:rsidR="00380463" w:rsidRPr="00E16811" w14:paraId="71ADFAEB" w14:textId="77777777" w:rsidTr="00380463">
        <w:tc>
          <w:tcPr>
            <w:tcW w:w="800" w:type="dxa"/>
            <w:shd w:val="solid" w:color="FFFFFF" w:fill="auto"/>
          </w:tcPr>
          <w:p w14:paraId="5A4B35BA" w14:textId="77777777" w:rsidR="00380463" w:rsidRPr="00E16811" w:rsidRDefault="00794B20" w:rsidP="00C40AA4">
            <w:pPr>
              <w:pStyle w:val="TAC"/>
              <w:rPr>
                <w:sz w:val="16"/>
                <w:szCs w:val="16"/>
              </w:rPr>
            </w:pPr>
            <w:r>
              <w:rPr>
                <w:sz w:val="16"/>
                <w:szCs w:val="16"/>
              </w:rPr>
              <w:t>2017/11</w:t>
            </w:r>
          </w:p>
        </w:tc>
        <w:tc>
          <w:tcPr>
            <w:tcW w:w="800" w:type="dxa"/>
            <w:shd w:val="solid" w:color="FFFFFF" w:fill="auto"/>
          </w:tcPr>
          <w:p w14:paraId="12590D38" w14:textId="77777777" w:rsidR="00380463" w:rsidRPr="00E16811" w:rsidRDefault="00380463" w:rsidP="00C40AA4">
            <w:pPr>
              <w:pStyle w:val="TAC"/>
              <w:rPr>
                <w:sz w:val="16"/>
                <w:szCs w:val="16"/>
              </w:rPr>
            </w:pPr>
            <w:r w:rsidRPr="00886E59">
              <w:rPr>
                <w:sz w:val="16"/>
                <w:szCs w:val="16"/>
              </w:rPr>
              <w:t>R4-8</w:t>
            </w:r>
            <w:r w:rsidR="00794B20">
              <w:rPr>
                <w:sz w:val="16"/>
                <w:szCs w:val="16"/>
              </w:rPr>
              <w:t>4bis</w:t>
            </w:r>
          </w:p>
        </w:tc>
        <w:tc>
          <w:tcPr>
            <w:tcW w:w="1094" w:type="dxa"/>
            <w:shd w:val="solid" w:color="FFFFFF" w:fill="auto"/>
          </w:tcPr>
          <w:p w14:paraId="7D5CDF5A" w14:textId="77777777" w:rsidR="00380463" w:rsidRPr="00E16811" w:rsidRDefault="00794B20" w:rsidP="00C40AA4">
            <w:pPr>
              <w:pStyle w:val="TAC"/>
              <w:rPr>
                <w:sz w:val="16"/>
                <w:szCs w:val="16"/>
              </w:rPr>
            </w:pPr>
            <w:r>
              <w:rPr>
                <w:sz w:val="16"/>
                <w:szCs w:val="16"/>
              </w:rPr>
              <w:t>R4-1711983</w:t>
            </w:r>
          </w:p>
        </w:tc>
        <w:tc>
          <w:tcPr>
            <w:tcW w:w="425" w:type="dxa"/>
            <w:shd w:val="solid" w:color="FFFFFF" w:fill="auto"/>
          </w:tcPr>
          <w:p w14:paraId="6EF180DF" w14:textId="77777777" w:rsidR="00380463" w:rsidRPr="00E16811" w:rsidRDefault="00380463" w:rsidP="00DC1EF7">
            <w:pPr>
              <w:pStyle w:val="TAC"/>
              <w:rPr>
                <w:sz w:val="16"/>
                <w:szCs w:val="16"/>
              </w:rPr>
            </w:pPr>
            <w:r w:rsidRPr="00886E59">
              <w:rPr>
                <w:sz w:val="16"/>
                <w:szCs w:val="16"/>
              </w:rPr>
              <w:t>-</w:t>
            </w:r>
          </w:p>
        </w:tc>
        <w:tc>
          <w:tcPr>
            <w:tcW w:w="425" w:type="dxa"/>
            <w:shd w:val="solid" w:color="FFFFFF" w:fill="auto"/>
          </w:tcPr>
          <w:p w14:paraId="41E9CA8C" w14:textId="77777777" w:rsidR="00380463" w:rsidRPr="00E16811" w:rsidRDefault="00380463" w:rsidP="00DC1EF7">
            <w:pPr>
              <w:pStyle w:val="TAC"/>
              <w:rPr>
                <w:sz w:val="16"/>
                <w:szCs w:val="16"/>
              </w:rPr>
            </w:pPr>
            <w:r w:rsidRPr="00886E59">
              <w:rPr>
                <w:sz w:val="16"/>
                <w:szCs w:val="16"/>
              </w:rPr>
              <w:t>-</w:t>
            </w:r>
          </w:p>
        </w:tc>
        <w:tc>
          <w:tcPr>
            <w:tcW w:w="425" w:type="dxa"/>
            <w:shd w:val="solid" w:color="FFFFFF" w:fill="auto"/>
          </w:tcPr>
          <w:p w14:paraId="410C271D" w14:textId="77777777" w:rsidR="00380463" w:rsidRPr="00E16811" w:rsidRDefault="00380463" w:rsidP="00DC1EF7">
            <w:pPr>
              <w:pStyle w:val="TAC"/>
              <w:rPr>
                <w:sz w:val="16"/>
                <w:szCs w:val="16"/>
              </w:rPr>
            </w:pPr>
            <w:r w:rsidRPr="00886E59">
              <w:rPr>
                <w:sz w:val="16"/>
                <w:szCs w:val="16"/>
              </w:rPr>
              <w:t>-</w:t>
            </w:r>
          </w:p>
        </w:tc>
        <w:tc>
          <w:tcPr>
            <w:tcW w:w="4962" w:type="dxa"/>
            <w:shd w:val="solid" w:color="FFFFFF" w:fill="auto"/>
          </w:tcPr>
          <w:p w14:paraId="0A455D9A" w14:textId="77777777" w:rsidR="00380463" w:rsidRPr="00E16811" w:rsidRDefault="00380463" w:rsidP="00DC1EF7">
            <w:pPr>
              <w:pStyle w:val="TAC"/>
              <w:jc w:val="left"/>
              <w:rPr>
                <w:sz w:val="16"/>
                <w:szCs w:val="16"/>
              </w:rPr>
            </w:pPr>
            <w:r w:rsidRPr="00886E59">
              <w:rPr>
                <w:sz w:val="16"/>
                <w:szCs w:val="16"/>
              </w:rPr>
              <w:t>TS skeleton</w:t>
            </w:r>
          </w:p>
        </w:tc>
        <w:tc>
          <w:tcPr>
            <w:tcW w:w="708" w:type="dxa"/>
            <w:shd w:val="solid" w:color="FFFFFF" w:fill="auto"/>
          </w:tcPr>
          <w:p w14:paraId="22249D29" w14:textId="77777777" w:rsidR="00380463" w:rsidRPr="00E16811" w:rsidRDefault="00380463" w:rsidP="00C40AA4">
            <w:pPr>
              <w:pStyle w:val="TAC"/>
              <w:rPr>
                <w:sz w:val="16"/>
                <w:szCs w:val="16"/>
              </w:rPr>
            </w:pPr>
            <w:r w:rsidRPr="00886E59">
              <w:rPr>
                <w:sz w:val="16"/>
                <w:szCs w:val="16"/>
              </w:rPr>
              <w:t>0.0.1</w:t>
            </w:r>
          </w:p>
        </w:tc>
      </w:tr>
      <w:tr w:rsidR="00DC1EF7" w:rsidRPr="008105C8" w14:paraId="37D8DFD6" w14:textId="77777777" w:rsidTr="00380463">
        <w:tc>
          <w:tcPr>
            <w:tcW w:w="800" w:type="dxa"/>
            <w:shd w:val="solid" w:color="FFFFFF" w:fill="auto"/>
          </w:tcPr>
          <w:p w14:paraId="3A7FFF16" w14:textId="77777777" w:rsidR="00DC1EF7" w:rsidRPr="008105C8" w:rsidRDefault="00DC1EF7" w:rsidP="00DC1EF7">
            <w:pPr>
              <w:pStyle w:val="TAC"/>
              <w:rPr>
                <w:sz w:val="16"/>
                <w:szCs w:val="16"/>
                <w:highlight w:val="yellow"/>
              </w:rPr>
            </w:pPr>
            <w:r w:rsidRPr="00B80FB8">
              <w:rPr>
                <w:sz w:val="16"/>
                <w:szCs w:val="16"/>
              </w:rPr>
              <w:t>2018/04</w:t>
            </w:r>
          </w:p>
        </w:tc>
        <w:tc>
          <w:tcPr>
            <w:tcW w:w="800" w:type="dxa"/>
            <w:shd w:val="solid" w:color="FFFFFF" w:fill="auto"/>
          </w:tcPr>
          <w:p w14:paraId="5B69B041" w14:textId="77777777" w:rsidR="00DC1EF7" w:rsidRDefault="00DC1EF7" w:rsidP="00DC1EF7">
            <w:pPr>
              <w:pStyle w:val="TAC"/>
              <w:rPr>
                <w:sz w:val="16"/>
                <w:szCs w:val="16"/>
                <w:highlight w:val="yellow"/>
              </w:rPr>
            </w:pPr>
            <w:r w:rsidRPr="00B80FB8">
              <w:rPr>
                <w:sz w:val="16"/>
                <w:szCs w:val="16"/>
              </w:rPr>
              <w:t>R4-86bis</w:t>
            </w:r>
          </w:p>
        </w:tc>
        <w:tc>
          <w:tcPr>
            <w:tcW w:w="1094" w:type="dxa"/>
            <w:shd w:val="solid" w:color="FFFFFF" w:fill="auto"/>
          </w:tcPr>
          <w:p w14:paraId="009B8F79" w14:textId="297972A2" w:rsidR="00DC1EF7" w:rsidRDefault="00DC1EF7" w:rsidP="00C40AA4">
            <w:pPr>
              <w:pStyle w:val="TAC"/>
              <w:rPr>
                <w:sz w:val="16"/>
                <w:szCs w:val="16"/>
                <w:highlight w:val="yellow"/>
                <w:lang w:eastAsia="zh-CN"/>
              </w:rPr>
            </w:pPr>
            <w:r w:rsidRPr="00DC1EF7">
              <w:rPr>
                <w:sz w:val="16"/>
                <w:szCs w:val="16"/>
              </w:rPr>
              <w:t>R4-1805875</w:t>
            </w:r>
            <w:r>
              <w:rPr>
                <w:sz w:val="16"/>
                <w:szCs w:val="16"/>
              </w:rPr>
              <w:t xml:space="preserve">, </w:t>
            </w:r>
            <w:r w:rsidR="00C40AA4" w:rsidRPr="00C40AA4">
              <w:rPr>
                <w:sz w:val="16"/>
                <w:szCs w:val="16"/>
              </w:rPr>
              <w:t>R4-1805876</w:t>
            </w:r>
            <w:r w:rsidR="00C40AA4">
              <w:rPr>
                <w:sz w:val="16"/>
                <w:szCs w:val="16"/>
              </w:rPr>
              <w:t xml:space="preserve">, </w:t>
            </w:r>
            <w:r w:rsidR="00C40AA4" w:rsidRPr="00C40AA4">
              <w:rPr>
                <w:sz w:val="16"/>
                <w:szCs w:val="16"/>
              </w:rPr>
              <w:t>R4-18049</w:t>
            </w:r>
            <w:r w:rsidR="00C40AA4">
              <w:rPr>
                <w:sz w:val="16"/>
                <w:szCs w:val="16"/>
              </w:rPr>
              <w:t xml:space="preserve">31, </w:t>
            </w:r>
            <w:r w:rsidR="00C40AA4" w:rsidRPr="00C40AA4">
              <w:rPr>
                <w:sz w:val="16"/>
                <w:szCs w:val="16"/>
              </w:rPr>
              <w:t>R4-1805877</w:t>
            </w:r>
            <w:r w:rsidR="00C40AA4">
              <w:rPr>
                <w:sz w:val="16"/>
                <w:szCs w:val="16"/>
              </w:rPr>
              <w:t xml:space="preserve">, </w:t>
            </w:r>
            <w:r w:rsidR="009E4AC1">
              <w:rPr>
                <w:sz w:val="16"/>
                <w:szCs w:val="16"/>
              </w:rPr>
              <w:t xml:space="preserve">R4-1805386, </w:t>
            </w:r>
            <w:r w:rsidR="009E4AC1" w:rsidRPr="009E4AC1">
              <w:rPr>
                <w:sz w:val="16"/>
                <w:szCs w:val="16"/>
              </w:rPr>
              <w:t>R4-1805916</w:t>
            </w:r>
            <w:r w:rsidR="001455C7">
              <w:rPr>
                <w:sz w:val="16"/>
                <w:szCs w:val="16"/>
              </w:rPr>
              <w:t xml:space="preserve">, R4-1805915, </w:t>
            </w:r>
            <w:r w:rsidR="001455C7" w:rsidRPr="001455C7">
              <w:rPr>
                <w:sz w:val="16"/>
                <w:szCs w:val="16"/>
              </w:rPr>
              <w:t>R4-1805878</w:t>
            </w:r>
            <w:r w:rsidR="009E4AC1">
              <w:rPr>
                <w:sz w:val="16"/>
                <w:szCs w:val="16"/>
              </w:rPr>
              <w:t xml:space="preserve"> </w:t>
            </w:r>
            <w:r w:rsidR="00C40AA4">
              <w:rPr>
                <w:sz w:val="16"/>
                <w:szCs w:val="16"/>
              </w:rPr>
              <w:t xml:space="preserve"> </w:t>
            </w:r>
          </w:p>
        </w:tc>
        <w:tc>
          <w:tcPr>
            <w:tcW w:w="425" w:type="dxa"/>
            <w:shd w:val="solid" w:color="FFFFFF" w:fill="auto"/>
          </w:tcPr>
          <w:p w14:paraId="6ADBD0F9" w14:textId="77777777" w:rsidR="00DC1EF7" w:rsidRPr="008105C8" w:rsidRDefault="00DC1EF7" w:rsidP="00DC1EF7">
            <w:pPr>
              <w:pStyle w:val="TAL"/>
              <w:jc w:val="center"/>
              <w:rPr>
                <w:sz w:val="16"/>
                <w:szCs w:val="16"/>
                <w:highlight w:val="yellow"/>
              </w:rPr>
            </w:pPr>
          </w:p>
        </w:tc>
        <w:tc>
          <w:tcPr>
            <w:tcW w:w="425" w:type="dxa"/>
            <w:shd w:val="solid" w:color="FFFFFF" w:fill="auto"/>
          </w:tcPr>
          <w:p w14:paraId="0DECCD42" w14:textId="77777777" w:rsidR="00DC1EF7" w:rsidRPr="008105C8" w:rsidRDefault="00DC1EF7" w:rsidP="00DC1EF7">
            <w:pPr>
              <w:pStyle w:val="TAR"/>
              <w:jc w:val="center"/>
              <w:rPr>
                <w:sz w:val="16"/>
                <w:szCs w:val="16"/>
                <w:highlight w:val="yellow"/>
              </w:rPr>
            </w:pPr>
          </w:p>
        </w:tc>
        <w:tc>
          <w:tcPr>
            <w:tcW w:w="425" w:type="dxa"/>
            <w:shd w:val="solid" w:color="FFFFFF" w:fill="auto"/>
          </w:tcPr>
          <w:p w14:paraId="508B121A" w14:textId="77777777" w:rsidR="00DC1EF7" w:rsidRPr="008105C8" w:rsidRDefault="00DC1EF7" w:rsidP="00DC1EF7">
            <w:pPr>
              <w:pStyle w:val="TAC"/>
              <w:rPr>
                <w:sz w:val="16"/>
                <w:szCs w:val="16"/>
                <w:highlight w:val="yellow"/>
              </w:rPr>
            </w:pPr>
          </w:p>
        </w:tc>
        <w:tc>
          <w:tcPr>
            <w:tcW w:w="4962" w:type="dxa"/>
            <w:shd w:val="solid" w:color="FFFFFF" w:fill="auto"/>
          </w:tcPr>
          <w:p w14:paraId="024240F9" w14:textId="77777777" w:rsidR="00DC1EF7" w:rsidRDefault="00DC1EF7" w:rsidP="00DC1EF7">
            <w:pPr>
              <w:pStyle w:val="TAL"/>
              <w:rPr>
                <w:sz w:val="16"/>
                <w:szCs w:val="16"/>
              </w:rPr>
            </w:pPr>
            <w:r>
              <w:rPr>
                <w:sz w:val="16"/>
                <w:szCs w:val="16"/>
              </w:rPr>
              <w:t xml:space="preserve">Implementation of TPs agreed during RAN4#86bis, on top of the agreed </w:t>
            </w:r>
            <w:r w:rsidRPr="00330ED3">
              <w:rPr>
                <w:sz w:val="16"/>
                <w:szCs w:val="16"/>
              </w:rPr>
              <w:t>R4-1803913</w:t>
            </w:r>
            <w:r>
              <w:rPr>
                <w:sz w:val="16"/>
                <w:szCs w:val="16"/>
              </w:rPr>
              <w:t xml:space="preserve">: </w:t>
            </w:r>
          </w:p>
          <w:p w14:paraId="42C3358C" w14:textId="77777777" w:rsidR="00DC1EF7" w:rsidRDefault="00DC1EF7" w:rsidP="00DC1EF7">
            <w:pPr>
              <w:pStyle w:val="TAL"/>
              <w:rPr>
                <w:sz w:val="16"/>
                <w:szCs w:val="16"/>
              </w:rPr>
            </w:pPr>
            <w:r>
              <w:rPr>
                <w:sz w:val="16"/>
                <w:szCs w:val="16"/>
              </w:rPr>
              <w:t xml:space="preserve">- </w:t>
            </w:r>
            <w:r w:rsidRPr="00DC1EF7">
              <w:rPr>
                <w:sz w:val="16"/>
                <w:szCs w:val="16"/>
              </w:rPr>
              <w:t>R4-1805875</w:t>
            </w:r>
            <w:r w:rsidRPr="00DC1EF7">
              <w:rPr>
                <w:sz w:val="16"/>
                <w:szCs w:val="16"/>
              </w:rPr>
              <w:tab/>
              <w:t>TP for TS 38.141-2: Addition of applicability table in sub-clause 4.7.2</w:t>
            </w:r>
          </w:p>
          <w:p w14:paraId="55EA1254" w14:textId="77777777" w:rsidR="00C40AA4" w:rsidRDefault="00C40AA4" w:rsidP="00DC1EF7">
            <w:pPr>
              <w:pStyle w:val="TAL"/>
              <w:rPr>
                <w:sz w:val="16"/>
                <w:szCs w:val="16"/>
              </w:rPr>
            </w:pPr>
            <w:r>
              <w:rPr>
                <w:sz w:val="16"/>
                <w:szCs w:val="16"/>
              </w:rPr>
              <w:t xml:space="preserve">- </w:t>
            </w:r>
            <w:r w:rsidRPr="00C40AA4">
              <w:rPr>
                <w:sz w:val="16"/>
                <w:szCs w:val="16"/>
              </w:rPr>
              <w:t>R4-1805876</w:t>
            </w:r>
            <w:r w:rsidRPr="00C40AA4">
              <w:rPr>
                <w:sz w:val="16"/>
                <w:szCs w:val="16"/>
              </w:rPr>
              <w:tab/>
              <w:t>TP for TS 38.141-2: Addition of co-location reference antenna description to sub-clause 4.13</w:t>
            </w:r>
          </w:p>
          <w:p w14:paraId="0FCE0286" w14:textId="77777777" w:rsidR="00C40AA4" w:rsidRDefault="00C40AA4" w:rsidP="00DC1EF7">
            <w:pPr>
              <w:pStyle w:val="TAL"/>
              <w:rPr>
                <w:sz w:val="16"/>
                <w:szCs w:val="16"/>
              </w:rPr>
            </w:pPr>
            <w:r>
              <w:rPr>
                <w:sz w:val="16"/>
                <w:szCs w:val="16"/>
              </w:rPr>
              <w:t xml:space="preserve">- </w:t>
            </w:r>
            <w:r w:rsidRPr="00C40AA4">
              <w:rPr>
                <w:sz w:val="16"/>
                <w:szCs w:val="16"/>
              </w:rPr>
              <w:t>R4-1804931</w:t>
            </w:r>
            <w:r w:rsidRPr="00C40AA4">
              <w:rPr>
                <w:sz w:val="16"/>
                <w:szCs w:val="16"/>
              </w:rPr>
              <w:tab/>
              <w:t>TP to TS 38.141-2: clauses 1-3</w:t>
            </w:r>
          </w:p>
          <w:p w14:paraId="6D4398A2" w14:textId="77777777" w:rsidR="00C40AA4" w:rsidRDefault="00C40AA4" w:rsidP="00DC1EF7">
            <w:pPr>
              <w:pStyle w:val="TAL"/>
              <w:rPr>
                <w:sz w:val="16"/>
                <w:szCs w:val="16"/>
              </w:rPr>
            </w:pPr>
            <w:r>
              <w:rPr>
                <w:sz w:val="16"/>
                <w:szCs w:val="16"/>
              </w:rPr>
              <w:t xml:space="preserve">- </w:t>
            </w:r>
            <w:r w:rsidRPr="00C40AA4">
              <w:rPr>
                <w:sz w:val="16"/>
                <w:szCs w:val="16"/>
              </w:rPr>
              <w:t>R4-1805877</w:t>
            </w:r>
            <w:r w:rsidRPr="00C40AA4">
              <w:rPr>
                <w:sz w:val="16"/>
                <w:szCs w:val="16"/>
              </w:rPr>
              <w:tab/>
              <w:t>TP to TS 38.141-2: clauses 4, 5</w:t>
            </w:r>
          </w:p>
          <w:p w14:paraId="55436368" w14:textId="77777777" w:rsidR="009E4AC1" w:rsidRDefault="009E4AC1" w:rsidP="00DC1EF7">
            <w:pPr>
              <w:pStyle w:val="TAL"/>
              <w:rPr>
                <w:sz w:val="16"/>
                <w:szCs w:val="16"/>
              </w:rPr>
            </w:pPr>
            <w:r>
              <w:rPr>
                <w:sz w:val="16"/>
                <w:szCs w:val="16"/>
              </w:rPr>
              <w:t xml:space="preserve">- </w:t>
            </w:r>
            <w:r w:rsidRPr="009E4AC1">
              <w:rPr>
                <w:sz w:val="16"/>
                <w:szCs w:val="16"/>
              </w:rPr>
              <w:t>R4-1805386</w:t>
            </w:r>
            <w:r w:rsidRPr="009E4AC1">
              <w:rPr>
                <w:sz w:val="16"/>
                <w:szCs w:val="16"/>
              </w:rPr>
              <w:tab/>
              <w:t>TP to TS 38.141-2: clause 6</w:t>
            </w:r>
          </w:p>
          <w:p w14:paraId="73CFB815" w14:textId="77777777" w:rsidR="009E4AC1" w:rsidRDefault="009E4AC1" w:rsidP="00DC1EF7">
            <w:pPr>
              <w:pStyle w:val="TAL"/>
              <w:rPr>
                <w:sz w:val="16"/>
                <w:szCs w:val="16"/>
              </w:rPr>
            </w:pPr>
            <w:r>
              <w:rPr>
                <w:sz w:val="16"/>
                <w:szCs w:val="16"/>
              </w:rPr>
              <w:t xml:space="preserve">- </w:t>
            </w:r>
            <w:r w:rsidRPr="009E4AC1">
              <w:rPr>
                <w:sz w:val="16"/>
                <w:szCs w:val="16"/>
              </w:rPr>
              <w:t>R4-1805916</w:t>
            </w:r>
            <w:r w:rsidRPr="009E4AC1">
              <w:rPr>
                <w:sz w:val="16"/>
                <w:szCs w:val="16"/>
              </w:rPr>
              <w:tab/>
              <w:t>TP to TS 38.141-2: clause 7</w:t>
            </w:r>
          </w:p>
          <w:p w14:paraId="332F8765" w14:textId="77777777" w:rsidR="001455C7" w:rsidRDefault="001455C7" w:rsidP="00DC1EF7">
            <w:pPr>
              <w:pStyle w:val="TAL"/>
              <w:rPr>
                <w:sz w:val="16"/>
                <w:szCs w:val="16"/>
              </w:rPr>
            </w:pPr>
            <w:r>
              <w:rPr>
                <w:sz w:val="16"/>
                <w:szCs w:val="16"/>
              </w:rPr>
              <w:t xml:space="preserve">- </w:t>
            </w:r>
            <w:r w:rsidRPr="001455C7">
              <w:rPr>
                <w:sz w:val="16"/>
                <w:szCs w:val="16"/>
              </w:rPr>
              <w:t>R4-1805915</w:t>
            </w:r>
            <w:r w:rsidRPr="001455C7">
              <w:rPr>
                <w:sz w:val="16"/>
                <w:szCs w:val="16"/>
              </w:rPr>
              <w:tab/>
              <w:t>TP to TS 38.141-2: NR BS OTA sensitivity conformance test (7.2)</w:t>
            </w:r>
          </w:p>
          <w:p w14:paraId="15495DA2" w14:textId="15B45330" w:rsidR="001455C7" w:rsidRDefault="001455C7" w:rsidP="00DC1EF7">
            <w:pPr>
              <w:pStyle w:val="TAL"/>
              <w:rPr>
                <w:sz w:val="16"/>
                <w:szCs w:val="16"/>
                <w:highlight w:val="yellow"/>
              </w:rPr>
            </w:pPr>
            <w:r>
              <w:rPr>
                <w:sz w:val="16"/>
                <w:szCs w:val="16"/>
              </w:rPr>
              <w:t xml:space="preserve">- </w:t>
            </w:r>
            <w:r w:rsidRPr="001455C7">
              <w:rPr>
                <w:sz w:val="16"/>
                <w:szCs w:val="16"/>
              </w:rPr>
              <w:t>R4-1805878</w:t>
            </w:r>
            <w:r w:rsidRPr="001455C7">
              <w:rPr>
                <w:sz w:val="16"/>
                <w:szCs w:val="16"/>
              </w:rPr>
              <w:tab/>
              <w:t>TP to TS 38.141-2: NR BS OTA REFSENS conformance test (7.3)</w:t>
            </w:r>
          </w:p>
        </w:tc>
        <w:tc>
          <w:tcPr>
            <w:tcW w:w="708" w:type="dxa"/>
            <w:shd w:val="solid" w:color="FFFFFF" w:fill="auto"/>
          </w:tcPr>
          <w:p w14:paraId="3A99C2F4" w14:textId="77777777" w:rsidR="00DC1EF7" w:rsidRPr="008105C8" w:rsidRDefault="00DC1EF7" w:rsidP="00DC1EF7">
            <w:pPr>
              <w:pStyle w:val="TAC"/>
              <w:rPr>
                <w:sz w:val="16"/>
                <w:szCs w:val="16"/>
                <w:highlight w:val="yellow"/>
              </w:rPr>
            </w:pPr>
            <w:r>
              <w:rPr>
                <w:sz w:val="16"/>
                <w:szCs w:val="16"/>
              </w:rPr>
              <w:t>0.1</w:t>
            </w:r>
            <w:r w:rsidRPr="00B80FB8">
              <w:rPr>
                <w:sz w:val="16"/>
                <w:szCs w:val="16"/>
              </w:rPr>
              <w:t>.0</w:t>
            </w:r>
          </w:p>
        </w:tc>
      </w:tr>
      <w:tr w:rsidR="00DC1EF7" w:rsidRPr="005960B7" w14:paraId="2CC8ED13" w14:textId="77777777" w:rsidTr="00380463">
        <w:tc>
          <w:tcPr>
            <w:tcW w:w="800" w:type="dxa"/>
            <w:shd w:val="solid" w:color="FFFFFF" w:fill="auto"/>
          </w:tcPr>
          <w:p w14:paraId="160FDC60" w14:textId="77777777" w:rsidR="00DC1EF7" w:rsidRPr="005960B7" w:rsidRDefault="00DC1EF7" w:rsidP="00DC1EF7">
            <w:pPr>
              <w:pStyle w:val="TAC"/>
              <w:rPr>
                <w:sz w:val="16"/>
                <w:szCs w:val="16"/>
              </w:rPr>
            </w:pPr>
          </w:p>
        </w:tc>
        <w:tc>
          <w:tcPr>
            <w:tcW w:w="800" w:type="dxa"/>
            <w:shd w:val="solid" w:color="FFFFFF" w:fill="auto"/>
          </w:tcPr>
          <w:p w14:paraId="79861B39" w14:textId="77777777" w:rsidR="00DC1EF7" w:rsidRPr="005960B7" w:rsidRDefault="00DC1EF7" w:rsidP="00DC1EF7">
            <w:pPr>
              <w:pStyle w:val="TAC"/>
              <w:rPr>
                <w:sz w:val="16"/>
                <w:szCs w:val="16"/>
              </w:rPr>
            </w:pPr>
          </w:p>
        </w:tc>
        <w:tc>
          <w:tcPr>
            <w:tcW w:w="1094" w:type="dxa"/>
            <w:shd w:val="solid" w:color="FFFFFF" w:fill="auto"/>
          </w:tcPr>
          <w:p w14:paraId="28CF5D6F" w14:textId="77777777" w:rsidR="00DC1EF7" w:rsidRPr="005960B7" w:rsidRDefault="00DC1EF7" w:rsidP="00DC1EF7">
            <w:pPr>
              <w:pStyle w:val="TAC"/>
              <w:rPr>
                <w:sz w:val="16"/>
                <w:szCs w:val="16"/>
              </w:rPr>
            </w:pPr>
          </w:p>
        </w:tc>
        <w:tc>
          <w:tcPr>
            <w:tcW w:w="425" w:type="dxa"/>
            <w:shd w:val="solid" w:color="FFFFFF" w:fill="auto"/>
          </w:tcPr>
          <w:p w14:paraId="36402B64" w14:textId="77777777" w:rsidR="00DC1EF7" w:rsidRPr="005960B7" w:rsidRDefault="00DC1EF7" w:rsidP="00DC1EF7">
            <w:pPr>
              <w:pStyle w:val="TAL"/>
              <w:jc w:val="center"/>
              <w:rPr>
                <w:sz w:val="16"/>
                <w:szCs w:val="16"/>
              </w:rPr>
            </w:pPr>
          </w:p>
        </w:tc>
        <w:tc>
          <w:tcPr>
            <w:tcW w:w="425" w:type="dxa"/>
            <w:shd w:val="solid" w:color="FFFFFF" w:fill="auto"/>
          </w:tcPr>
          <w:p w14:paraId="56CD5A6B" w14:textId="77777777" w:rsidR="00DC1EF7" w:rsidRPr="005960B7" w:rsidRDefault="00DC1EF7" w:rsidP="00DC1EF7">
            <w:pPr>
              <w:pStyle w:val="TAR"/>
              <w:jc w:val="center"/>
              <w:rPr>
                <w:sz w:val="16"/>
                <w:szCs w:val="16"/>
              </w:rPr>
            </w:pPr>
          </w:p>
        </w:tc>
        <w:tc>
          <w:tcPr>
            <w:tcW w:w="425" w:type="dxa"/>
            <w:shd w:val="solid" w:color="FFFFFF" w:fill="auto"/>
          </w:tcPr>
          <w:p w14:paraId="1F129277" w14:textId="77777777" w:rsidR="00DC1EF7" w:rsidRPr="005960B7" w:rsidRDefault="00DC1EF7" w:rsidP="00DC1EF7">
            <w:pPr>
              <w:pStyle w:val="TAC"/>
              <w:rPr>
                <w:sz w:val="16"/>
                <w:szCs w:val="16"/>
              </w:rPr>
            </w:pPr>
          </w:p>
        </w:tc>
        <w:tc>
          <w:tcPr>
            <w:tcW w:w="4962" w:type="dxa"/>
            <w:shd w:val="solid" w:color="FFFFFF" w:fill="auto"/>
          </w:tcPr>
          <w:p w14:paraId="26899FAC" w14:textId="77777777" w:rsidR="00DC1EF7" w:rsidRPr="005960B7" w:rsidRDefault="00DC1EF7" w:rsidP="00DC1EF7">
            <w:pPr>
              <w:pStyle w:val="TAL"/>
              <w:rPr>
                <w:sz w:val="16"/>
                <w:szCs w:val="16"/>
              </w:rPr>
            </w:pPr>
          </w:p>
        </w:tc>
        <w:tc>
          <w:tcPr>
            <w:tcW w:w="708" w:type="dxa"/>
            <w:shd w:val="solid" w:color="FFFFFF" w:fill="auto"/>
          </w:tcPr>
          <w:p w14:paraId="08BF450E" w14:textId="77777777" w:rsidR="00DC1EF7" w:rsidRPr="005960B7" w:rsidRDefault="00DC1EF7" w:rsidP="00DC1EF7">
            <w:pPr>
              <w:pStyle w:val="TAC"/>
              <w:rPr>
                <w:sz w:val="16"/>
                <w:szCs w:val="16"/>
              </w:rPr>
            </w:pPr>
          </w:p>
        </w:tc>
      </w:tr>
      <w:tr w:rsidR="00DC1EF7" w:rsidRPr="005960B7" w14:paraId="0FAA5A67" w14:textId="77777777" w:rsidTr="00380463">
        <w:tc>
          <w:tcPr>
            <w:tcW w:w="800" w:type="dxa"/>
            <w:shd w:val="solid" w:color="FFFFFF" w:fill="auto"/>
          </w:tcPr>
          <w:p w14:paraId="333BB437" w14:textId="77777777" w:rsidR="00DC1EF7" w:rsidRPr="005960B7" w:rsidRDefault="00DC1EF7" w:rsidP="00DC1EF7">
            <w:pPr>
              <w:pStyle w:val="TAC"/>
              <w:rPr>
                <w:sz w:val="16"/>
                <w:szCs w:val="16"/>
              </w:rPr>
            </w:pPr>
          </w:p>
        </w:tc>
        <w:tc>
          <w:tcPr>
            <w:tcW w:w="800" w:type="dxa"/>
            <w:shd w:val="solid" w:color="FFFFFF" w:fill="auto"/>
          </w:tcPr>
          <w:p w14:paraId="147D724E" w14:textId="77777777" w:rsidR="00DC1EF7" w:rsidRPr="005960B7" w:rsidRDefault="00DC1EF7" w:rsidP="00DC1EF7">
            <w:pPr>
              <w:pStyle w:val="TAC"/>
              <w:rPr>
                <w:sz w:val="16"/>
                <w:szCs w:val="16"/>
              </w:rPr>
            </w:pPr>
          </w:p>
        </w:tc>
        <w:tc>
          <w:tcPr>
            <w:tcW w:w="1094" w:type="dxa"/>
            <w:shd w:val="solid" w:color="FFFFFF" w:fill="auto"/>
          </w:tcPr>
          <w:p w14:paraId="2B96E963" w14:textId="77777777" w:rsidR="00DC1EF7" w:rsidRPr="005960B7" w:rsidRDefault="00DC1EF7" w:rsidP="00DC1EF7">
            <w:pPr>
              <w:pStyle w:val="TAC"/>
              <w:rPr>
                <w:sz w:val="16"/>
                <w:szCs w:val="16"/>
              </w:rPr>
            </w:pPr>
          </w:p>
        </w:tc>
        <w:tc>
          <w:tcPr>
            <w:tcW w:w="425" w:type="dxa"/>
            <w:shd w:val="solid" w:color="FFFFFF" w:fill="auto"/>
          </w:tcPr>
          <w:p w14:paraId="578446A4" w14:textId="77777777" w:rsidR="00DC1EF7" w:rsidRPr="005960B7" w:rsidRDefault="00DC1EF7" w:rsidP="00DC1EF7">
            <w:pPr>
              <w:pStyle w:val="TAL"/>
              <w:rPr>
                <w:sz w:val="16"/>
                <w:szCs w:val="16"/>
              </w:rPr>
            </w:pPr>
          </w:p>
        </w:tc>
        <w:tc>
          <w:tcPr>
            <w:tcW w:w="425" w:type="dxa"/>
            <w:shd w:val="solid" w:color="FFFFFF" w:fill="auto"/>
          </w:tcPr>
          <w:p w14:paraId="0896ECF4" w14:textId="77777777" w:rsidR="00DC1EF7" w:rsidRPr="005960B7" w:rsidRDefault="00DC1EF7" w:rsidP="00DC1EF7">
            <w:pPr>
              <w:pStyle w:val="TAR"/>
              <w:rPr>
                <w:sz w:val="16"/>
                <w:szCs w:val="16"/>
              </w:rPr>
            </w:pPr>
          </w:p>
        </w:tc>
        <w:tc>
          <w:tcPr>
            <w:tcW w:w="425" w:type="dxa"/>
            <w:shd w:val="solid" w:color="FFFFFF" w:fill="auto"/>
          </w:tcPr>
          <w:p w14:paraId="210D0B48" w14:textId="77777777" w:rsidR="00DC1EF7" w:rsidRPr="005960B7" w:rsidRDefault="00DC1EF7" w:rsidP="00DC1EF7">
            <w:pPr>
              <w:pStyle w:val="TAC"/>
              <w:rPr>
                <w:sz w:val="16"/>
                <w:szCs w:val="16"/>
              </w:rPr>
            </w:pPr>
          </w:p>
        </w:tc>
        <w:tc>
          <w:tcPr>
            <w:tcW w:w="4962" w:type="dxa"/>
            <w:shd w:val="solid" w:color="FFFFFF" w:fill="auto"/>
          </w:tcPr>
          <w:p w14:paraId="0C769D4E" w14:textId="77777777" w:rsidR="00DC1EF7" w:rsidRPr="005960B7" w:rsidRDefault="00DC1EF7" w:rsidP="00DC1EF7">
            <w:pPr>
              <w:pStyle w:val="TAL"/>
              <w:rPr>
                <w:sz w:val="16"/>
                <w:szCs w:val="16"/>
              </w:rPr>
            </w:pPr>
          </w:p>
        </w:tc>
        <w:tc>
          <w:tcPr>
            <w:tcW w:w="708" w:type="dxa"/>
            <w:shd w:val="solid" w:color="FFFFFF" w:fill="auto"/>
          </w:tcPr>
          <w:p w14:paraId="3D7D6C23" w14:textId="77777777" w:rsidR="00DC1EF7" w:rsidRPr="005960B7" w:rsidRDefault="00DC1EF7" w:rsidP="00DC1EF7">
            <w:pPr>
              <w:pStyle w:val="TAC"/>
              <w:rPr>
                <w:sz w:val="16"/>
                <w:szCs w:val="16"/>
              </w:rPr>
            </w:pPr>
          </w:p>
        </w:tc>
      </w:tr>
    </w:tbl>
    <w:p w14:paraId="155AD32C" w14:textId="77777777" w:rsidR="00380463" w:rsidRPr="00235394" w:rsidRDefault="00380463" w:rsidP="003C3971"/>
    <w:sectPr w:rsidR="00380463" w:rsidRPr="00235394" w:rsidSect="007C3FB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7" w:author="Huawei" w:date="2018-04-25T15:04:00Z" w:initials="MS">
    <w:p w14:paraId="0185935A" w14:textId="6FED0DB6" w:rsidR="009B552F" w:rsidRDefault="009B552F">
      <w:pPr>
        <w:pStyle w:val="CommentText"/>
      </w:pPr>
      <w:r>
        <w:rPr>
          <w:rStyle w:val="CommentReference"/>
        </w:rPr>
        <w:annotationRef/>
      </w:r>
      <w:r>
        <w:t xml:space="preserve">Aligned with </w:t>
      </w:r>
      <w:r w:rsidRPr="009B552F">
        <w:t>R4-1805907</w:t>
      </w:r>
    </w:p>
  </w:comment>
  <w:comment w:id="68" w:author="Huawei" w:date="2018-04-25T15:18:00Z" w:initials="MS">
    <w:p w14:paraId="326A1846" w14:textId="549963B0" w:rsidR="006615B6" w:rsidRDefault="00952765">
      <w:pPr>
        <w:pStyle w:val="CommentText"/>
      </w:pPr>
      <w:r>
        <w:rPr>
          <w:rStyle w:val="CommentReference"/>
        </w:rPr>
        <w:annotationRef/>
      </w:r>
      <w:r w:rsidR="006615B6">
        <w:t xml:space="preserve">Shifted to the BS type 1-O figure, as correction of typo. </w:t>
      </w:r>
    </w:p>
    <w:p w14:paraId="687BF940" w14:textId="2B320EE6" w:rsidR="00952765" w:rsidRDefault="00952765">
      <w:pPr>
        <w:pStyle w:val="CommentText"/>
      </w:pPr>
      <w:r>
        <w:t xml:space="preserve">Figure for BS type 2-O to be aligned with the approach in TS 38.104 and the corrections to the figures in </w:t>
      </w:r>
      <w:r w:rsidRPr="009B552F">
        <w:t>R4-1805907</w:t>
      </w:r>
      <w:r>
        <w:t>.</w:t>
      </w:r>
    </w:p>
  </w:comment>
  <w:comment w:id="131" w:author="Huawei" w:date="2018-04-25T14:53:00Z" w:initials="MS">
    <w:p w14:paraId="41425D55" w14:textId="0F021821" w:rsidR="001455C7" w:rsidRDefault="001455C7">
      <w:pPr>
        <w:pStyle w:val="CommentText"/>
      </w:pPr>
      <w:r>
        <w:rPr>
          <w:rStyle w:val="CommentReference"/>
        </w:rPr>
        <w:annotationRef/>
      </w:r>
      <w:r w:rsidR="00750ED6">
        <w:t>“</w:t>
      </w:r>
      <w:r>
        <w:t>NR AAS BS</w:t>
      </w:r>
      <w:r w:rsidR="00750ED6">
        <w:t>”</w:t>
      </w:r>
      <w:r>
        <w:t xml:space="preserve"> term to be replaced</w:t>
      </w:r>
      <w:r w:rsidR="00750ED6">
        <w:t>, as not used so far.</w:t>
      </w:r>
    </w:p>
    <w:p w14:paraId="421E4E54" w14:textId="77496C8C" w:rsidR="00750ED6" w:rsidRDefault="00750ED6">
      <w:pPr>
        <w:pStyle w:val="CommentText"/>
      </w:pPr>
      <w:r>
        <w:t>“NR BS” was not used in 38-series either.</w:t>
      </w:r>
    </w:p>
  </w:comment>
  <w:comment w:id="132" w:author="Huawei" w:date="2018-04-25T14:52:00Z" w:initials="MS">
    <w:p w14:paraId="6A2E5156" w14:textId="2D98DE42" w:rsidR="001455C7" w:rsidRDefault="00750ED6">
      <w:pPr>
        <w:pStyle w:val="CommentText"/>
      </w:pPr>
      <w:r>
        <w:t>“</w:t>
      </w:r>
      <w:r w:rsidR="001455C7">
        <w:rPr>
          <w:rStyle w:val="CommentReference"/>
        </w:rPr>
        <w:annotationRef/>
      </w:r>
      <w:r>
        <w:t xml:space="preserve">AAS BS” on the figure to be replaced. </w:t>
      </w:r>
    </w:p>
  </w:comment>
  <w:comment w:id="165" w:author="Huawei" w:date="2018-04-05T20:19:00Z" w:initials="MS">
    <w:p w14:paraId="61E6CFEB" w14:textId="77777777" w:rsidR="001455C7" w:rsidRDefault="001455C7" w:rsidP="009E4AC1">
      <w:pPr>
        <w:pStyle w:val="CommentText"/>
      </w:pPr>
      <w:r>
        <w:rPr>
          <w:rStyle w:val="CommentReference"/>
        </w:rPr>
        <w:annotationRef/>
      </w:r>
      <w:r>
        <w:t>Value of the TT for OTA test in Extreme conditions if FFS as it depends in the test procedure(s) which is still under discussion.</w:t>
      </w:r>
    </w:p>
  </w:comment>
  <w:comment w:id="166" w:author="Huawei" w:date="2018-04-05T20:19:00Z" w:initials="MS">
    <w:p w14:paraId="6EC3645A" w14:textId="77777777" w:rsidR="001455C7" w:rsidRDefault="001455C7" w:rsidP="009E4AC1">
      <w:pPr>
        <w:pStyle w:val="CommentText"/>
      </w:pPr>
      <w:r>
        <w:rPr>
          <w:rStyle w:val="CommentReference"/>
        </w:rPr>
        <w:annotationRef/>
      </w:r>
      <w:r>
        <w:rPr>
          <w:rStyle w:val="CommentReference"/>
        </w:rPr>
        <w:annotationRef/>
      </w:r>
      <w:r>
        <w:t>Value of the TT for OTA test in Extreme conditions: whether single or two values (up to 3GHz, up to 4.2GHz) is FFS depending on the potential temperature impact on the probe/test antenna.</w:t>
      </w:r>
    </w:p>
  </w:comment>
  <w:comment w:id="167" w:author="Huawei" w:date="2018-04-05T20:19:00Z" w:initials="MS">
    <w:p w14:paraId="58EDC5CF" w14:textId="77777777" w:rsidR="001455C7" w:rsidRDefault="001455C7" w:rsidP="009E4AC1">
      <w:pPr>
        <w:pStyle w:val="CommentText"/>
      </w:pPr>
      <w:r>
        <w:rPr>
          <w:rStyle w:val="CommentReference"/>
        </w:rPr>
        <w:annotationRef/>
      </w:r>
      <w:r>
        <w:rPr>
          <w:rStyle w:val="CommentReference"/>
        </w:rPr>
        <w:annotationRef/>
      </w:r>
      <w:r>
        <w:t>Value of the TT for OTA test in Extreme conditions: whether single or two values (up to 3GHz, up to 4.2GHz) is FFS depending on the potential temperature impact on the probe/test antenna.</w:t>
      </w:r>
    </w:p>
  </w:comment>
  <w:comment w:id="168" w:author="Huawei" w:date="2018-04-05T20:20:00Z" w:initials="MS">
    <w:p w14:paraId="34CA6C71" w14:textId="77777777" w:rsidR="001455C7" w:rsidRDefault="001455C7" w:rsidP="009E4AC1">
      <w:pPr>
        <w:pStyle w:val="CommentText"/>
      </w:pPr>
      <w:r>
        <w:rPr>
          <w:rStyle w:val="CommentReference"/>
        </w:rPr>
        <w:annotationRef/>
      </w:r>
      <w:r>
        <w:rPr>
          <w:rStyle w:val="CommentReference"/>
        </w:rPr>
        <w:annotationRef/>
      </w:r>
      <w:r>
        <w:t>Frequency ranges fragmentation for the FR2 TT</w:t>
      </w:r>
      <w:r>
        <w:rPr>
          <w:vertAlign w:val="subscript"/>
        </w:rPr>
        <w:t>OTA_FR2</w:t>
      </w:r>
      <w:r>
        <w:t xml:space="preserve"> is FFS, e.g. per FR2 band.  </w:t>
      </w:r>
    </w:p>
    <w:p w14:paraId="54AF0783" w14:textId="77777777" w:rsidR="001455C7" w:rsidRDefault="001455C7" w:rsidP="009E4AC1">
      <w:pPr>
        <w:pStyle w:val="CommentText"/>
      </w:pPr>
    </w:p>
  </w:comment>
  <w:comment w:id="169" w:author="Huawei" w:date="2018-04-05T20:20:00Z" w:initials="MS">
    <w:p w14:paraId="59C00BF9" w14:textId="77777777" w:rsidR="001455C7" w:rsidRDefault="001455C7" w:rsidP="009E4AC1">
      <w:pPr>
        <w:pStyle w:val="CommentText"/>
      </w:pPr>
      <w:r>
        <w:rPr>
          <w:rStyle w:val="CommentReference"/>
        </w:rPr>
        <w:annotationRef/>
      </w:r>
      <w:r>
        <w:rPr>
          <w:rStyle w:val="CommentReference"/>
        </w:rPr>
        <w:annotationRef/>
      </w:r>
      <w:r>
        <w:t>EIRP accuracy requirement for extreme conditions is FFS.</w:t>
      </w:r>
    </w:p>
    <w:p w14:paraId="37983210" w14:textId="77777777" w:rsidR="001455C7" w:rsidRDefault="001455C7" w:rsidP="009E4AC1">
      <w:pPr>
        <w:pStyle w:val="CommentText"/>
      </w:pPr>
    </w:p>
  </w:comment>
  <w:comment w:id="206" w:author="Huawei" w:date="2018-04-25T15:22:00Z" w:initials="MS">
    <w:p w14:paraId="476B7FBF" w14:textId="047BFF00" w:rsidR="00952765" w:rsidRDefault="00952765">
      <w:pPr>
        <w:pStyle w:val="CommentText"/>
      </w:pPr>
      <w:r>
        <w:rPr>
          <w:rStyle w:val="CommentReference"/>
        </w:rPr>
        <w:annotationRef/>
      </w:r>
      <w:r>
        <w:t xml:space="preserve">Despite of drafting rules, we use “[]” in 38-series specs.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85935A" w15:done="0"/>
  <w15:commentEx w15:paraId="687BF940" w15:done="0"/>
  <w15:commentEx w15:paraId="421E4E54" w15:done="0"/>
  <w15:commentEx w15:paraId="6A2E5156" w15:done="0"/>
  <w15:commentEx w15:paraId="61E6CFEB" w15:done="0"/>
  <w15:commentEx w15:paraId="6EC3645A" w15:done="0"/>
  <w15:commentEx w15:paraId="58EDC5CF" w15:done="0"/>
  <w15:commentEx w15:paraId="54AF0783" w15:done="0"/>
  <w15:commentEx w15:paraId="37983210" w15:done="0"/>
  <w15:commentEx w15:paraId="476B7FB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F7070" w14:textId="77777777" w:rsidR="00DA0290" w:rsidRDefault="00DA0290">
      <w:r>
        <w:separator/>
      </w:r>
    </w:p>
  </w:endnote>
  <w:endnote w:type="continuationSeparator" w:id="0">
    <w:p w14:paraId="151A574B" w14:textId="77777777" w:rsidR="00DA0290" w:rsidRDefault="00DA0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D40CC" w14:textId="77777777" w:rsidR="001455C7" w:rsidRDefault="001455C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21974" w14:textId="77777777" w:rsidR="00DA0290" w:rsidRDefault="00DA0290">
      <w:r>
        <w:separator/>
      </w:r>
    </w:p>
  </w:footnote>
  <w:footnote w:type="continuationSeparator" w:id="0">
    <w:p w14:paraId="1AA43CE3" w14:textId="77777777" w:rsidR="00DA0290" w:rsidRDefault="00DA0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EF3F8" w14:textId="77777777" w:rsidR="001455C7" w:rsidRDefault="001455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06D8">
      <w:rPr>
        <w:rFonts w:ascii="Arial" w:hAnsi="Arial" w:cs="Arial"/>
        <w:b/>
        <w:noProof/>
        <w:sz w:val="18"/>
        <w:szCs w:val="18"/>
      </w:rPr>
      <w:t>3GPP TS 38.141 V0.1.0 (2018-05)</w:t>
    </w:r>
    <w:r>
      <w:rPr>
        <w:rFonts w:ascii="Arial" w:hAnsi="Arial" w:cs="Arial"/>
        <w:b/>
        <w:sz w:val="18"/>
        <w:szCs w:val="18"/>
      </w:rPr>
      <w:fldChar w:fldCharType="end"/>
    </w:r>
  </w:p>
  <w:p w14:paraId="75E26455" w14:textId="77777777" w:rsidR="001455C7" w:rsidRDefault="001455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06D8">
      <w:rPr>
        <w:rFonts w:ascii="Arial" w:hAnsi="Arial" w:cs="Arial"/>
        <w:b/>
        <w:noProof/>
        <w:sz w:val="18"/>
        <w:szCs w:val="18"/>
      </w:rPr>
      <w:t>5</w:t>
    </w:r>
    <w:r>
      <w:rPr>
        <w:rFonts w:ascii="Arial" w:hAnsi="Arial" w:cs="Arial"/>
        <w:b/>
        <w:sz w:val="18"/>
        <w:szCs w:val="18"/>
      </w:rPr>
      <w:fldChar w:fldCharType="end"/>
    </w:r>
  </w:p>
  <w:p w14:paraId="092FF8A9" w14:textId="77777777" w:rsidR="001455C7" w:rsidRDefault="001455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06D8">
      <w:rPr>
        <w:rFonts w:ascii="Arial" w:hAnsi="Arial" w:cs="Arial"/>
        <w:b/>
        <w:noProof/>
        <w:sz w:val="18"/>
        <w:szCs w:val="18"/>
      </w:rPr>
      <w:t>Release 15</w:t>
    </w:r>
    <w:r>
      <w:rPr>
        <w:rFonts w:ascii="Arial" w:hAnsi="Arial" w:cs="Arial"/>
        <w:b/>
        <w:sz w:val="18"/>
        <w:szCs w:val="18"/>
      </w:rPr>
      <w:fldChar w:fldCharType="end"/>
    </w:r>
  </w:p>
  <w:p w14:paraId="10630E8A" w14:textId="77777777" w:rsidR="001455C7" w:rsidRDefault="001455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4"/>
  </w:num>
  <w:num w:numId="7">
    <w:abstractNumId w:val="5"/>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33397"/>
    <w:rsid w:val="00040095"/>
    <w:rsid w:val="00051834"/>
    <w:rsid w:val="00054A22"/>
    <w:rsid w:val="000655A6"/>
    <w:rsid w:val="00080512"/>
    <w:rsid w:val="000C25AE"/>
    <w:rsid w:val="000C671E"/>
    <w:rsid w:val="000D58AB"/>
    <w:rsid w:val="001455C7"/>
    <w:rsid w:val="00153C24"/>
    <w:rsid w:val="001549E9"/>
    <w:rsid w:val="00181D8D"/>
    <w:rsid w:val="001D02C2"/>
    <w:rsid w:val="001D4755"/>
    <w:rsid w:val="001F168B"/>
    <w:rsid w:val="001F46F4"/>
    <w:rsid w:val="00217327"/>
    <w:rsid w:val="002347A2"/>
    <w:rsid w:val="00252AE9"/>
    <w:rsid w:val="002546D0"/>
    <w:rsid w:val="002651DA"/>
    <w:rsid w:val="002720D3"/>
    <w:rsid w:val="002C5181"/>
    <w:rsid w:val="002E2E09"/>
    <w:rsid w:val="003172DC"/>
    <w:rsid w:val="003326BC"/>
    <w:rsid w:val="0035462D"/>
    <w:rsid w:val="00380463"/>
    <w:rsid w:val="003C3971"/>
    <w:rsid w:val="003F036A"/>
    <w:rsid w:val="00401417"/>
    <w:rsid w:val="00486EB1"/>
    <w:rsid w:val="004D2B4A"/>
    <w:rsid w:val="004D3578"/>
    <w:rsid w:val="004E213A"/>
    <w:rsid w:val="004E3BCB"/>
    <w:rsid w:val="005352B9"/>
    <w:rsid w:val="00543E6C"/>
    <w:rsid w:val="00544224"/>
    <w:rsid w:val="005617D6"/>
    <w:rsid w:val="00565087"/>
    <w:rsid w:val="005C6C1A"/>
    <w:rsid w:val="005C75D9"/>
    <w:rsid w:val="005D2E01"/>
    <w:rsid w:val="005D3026"/>
    <w:rsid w:val="00614FDF"/>
    <w:rsid w:val="006615B6"/>
    <w:rsid w:val="0066741A"/>
    <w:rsid w:val="006722A2"/>
    <w:rsid w:val="006C2EC9"/>
    <w:rsid w:val="007017D5"/>
    <w:rsid w:val="00726F5B"/>
    <w:rsid w:val="00734A5B"/>
    <w:rsid w:val="00744E76"/>
    <w:rsid w:val="00750ED6"/>
    <w:rsid w:val="00781F0F"/>
    <w:rsid w:val="00794B20"/>
    <w:rsid w:val="007C3FB5"/>
    <w:rsid w:val="007E18B5"/>
    <w:rsid w:val="007F274A"/>
    <w:rsid w:val="008028A4"/>
    <w:rsid w:val="008105C8"/>
    <w:rsid w:val="00835CCF"/>
    <w:rsid w:val="008768CA"/>
    <w:rsid w:val="008916C7"/>
    <w:rsid w:val="008E4719"/>
    <w:rsid w:val="0090271F"/>
    <w:rsid w:val="00902E23"/>
    <w:rsid w:val="009031A2"/>
    <w:rsid w:val="0091348E"/>
    <w:rsid w:val="00934CE4"/>
    <w:rsid w:val="00942EC2"/>
    <w:rsid w:val="00952765"/>
    <w:rsid w:val="009B0DAF"/>
    <w:rsid w:val="009B552F"/>
    <w:rsid w:val="009E4AC1"/>
    <w:rsid w:val="009F1E9C"/>
    <w:rsid w:val="009F37B7"/>
    <w:rsid w:val="00A006D8"/>
    <w:rsid w:val="00A10F02"/>
    <w:rsid w:val="00A164B4"/>
    <w:rsid w:val="00A205C1"/>
    <w:rsid w:val="00A53724"/>
    <w:rsid w:val="00A73BC6"/>
    <w:rsid w:val="00A82346"/>
    <w:rsid w:val="00AA29B0"/>
    <w:rsid w:val="00AB3B29"/>
    <w:rsid w:val="00AB6DB1"/>
    <w:rsid w:val="00AB6FB1"/>
    <w:rsid w:val="00AD5658"/>
    <w:rsid w:val="00B15449"/>
    <w:rsid w:val="00B46162"/>
    <w:rsid w:val="00B554FB"/>
    <w:rsid w:val="00B61A7F"/>
    <w:rsid w:val="00BA2977"/>
    <w:rsid w:val="00BA4632"/>
    <w:rsid w:val="00BA5F14"/>
    <w:rsid w:val="00BC0F7D"/>
    <w:rsid w:val="00C03703"/>
    <w:rsid w:val="00C03DC4"/>
    <w:rsid w:val="00C33079"/>
    <w:rsid w:val="00C40AA4"/>
    <w:rsid w:val="00C45231"/>
    <w:rsid w:val="00C72833"/>
    <w:rsid w:val="00C91808"/>
    <w:rsid w:val="00C93F40"/>
    <w:rsid w:val="00C968B0"/>
    <w:rsid w:val="00CA3D0C"/>
    <w:rsid w:val="00D25FC8"/>
    <w:rsid w:val="00D66B82"/>
    <w:rsid w:val="00D70BB6"/>
    <w:rsid w:val="00D738D6"/>
    <w:rsid w:val="00D755EB"/>
    <w:rsid w:val="00D87E00"/>
    <w:rsid w:val="00D9134D"/>
    <w:rsid w:val="00DA0290"/>
    <w:rsid w:val="00DA7A03"/>
    <w:rsid w:val="00DB1818"/>
    <w:rsid w:val="00DC1EF7"/>
    <w:rsid w:val="00DC309B"/>
    <w:rsid w:val="00DC4DA2"/>
    <w:rsid w:val="00DF19A8"/>
    <w:rsid w:val="00DF2B1F"/>
    <w:rsid w:val="00DF62CD"/>
    <w:rsid w:val="00E56C01"/>
    <w:rsid w:val="00E77645"/>
    <w:rsid w:val="00E93E0B"/>
    <w:rsid w:val="00EA205F"/>
    <w:rsid w:val="00EB0004"/>
    <w:rsid w:val="00EC4A25"/>
    <w:rsid w:val="00ED7CE3"/>
    <w:rsid w:val="00EE1A67"/>
    <w:rsid w:val="00EF574A"/>
    <w:rsid w:val="00F00618"/>
    <w:rsid w:val="00F025A2"/>
    <w:rsid w:val="00F04712"/>
    <w:rsid w:val="00F22E36"/>
    <w:rsid w:val="00F22EC7"/>
    <w:rsid w:val="00F417DE"/>
    <w:rsid w:val="00F56409"/>
    <w:rsid w:val="00F61EA2"/>
    <w:rsid w:val="00F653B8"/>
    <w:rsid w:val="00F66556"/>
    <w:rsid w:val="00F76C3F"/>
    <w:rsid w:val="00FA1266"/>
    <w:rsid w:val="00FA391B"/>
    <w:rsid w:val="00FC1192"/>
    <w:rsid w:val="00FF4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B2CE0"/>
  <w15:docId w15:val="{9D6DA2AF-F9D4-4A45-B855-E3D2C352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FB5"/>
    <w:pPr>
      <w:spacing w:after="180"/>
    </w:pPr>
    <w:rPr>
      <w:lang w:val="en-GB"/>
    </w:rPr>
  </w:style>
  <w:style w:type="paragraph" w:styleId="Heading1">
    <w:name w:val="heading 1"/>
    <w:next w:val="Normal"/>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basedOn w:val="Heading2"/>
    <w:next w:val="Normal"/>
    <w:link w:val="Heading3Char"/>
    <w:qFormat/>
    <w:rsid w:val="007C3FB5"/>
    <w:pPr>
      <w:spacing w:before="120"/>
      <w:outlineLvl w:val="2"/>
    </w:pPr>
    <w:rPr>
      <w:sz w:val="28"/>
    </w:rPr>
  </w:style>
  <w:style w:type="paragraph" w:styleId="Heading4">
    <w:name w:val="heading 4"/>
    <w:basedOn w:val="Heading3"/>
    <w:next w:val="Normal"/>
    <w:link w:val="Heading4Char"/>
    <w:qFormat/>
    <w:rsid w:val="007C3FB5"/>
    <w:pPr>
      <w:ind w:left="1418" w:hanging="1418"/>
      <w:outlineLvl w:val="3"/>
    </w:pPr>
    <w:rPr>
      <w:sz w:val="24"/>
    </w:rPr>
  </w:style>
  <w:style w:type="paragraph" w:styleId="Heading5">
    <w:name w:val="heading 5"/>
    <w:basedOn w:val="Heading4"/>
    <w:next w:val="Normal"/>
    <w:qFormat/>
    <w:rsid w:val="007C3FB5"/>
    <w:pPr>
      <w:ind w:left="1701" w:hanging="1701"/>
      <w:outlineLvl w:val="4"/>
    </w:pPr>
    <w:rPr>
      <w:sz w:val="22"/>
    </w:rPr>
  </w:style>
  <w:style w:type="paragraph" w:styleId="Heading6">
    <w:name w:val="heading 6"/>
    <w:basedOn w:val="H6"/>
    <w:next w:val="Normal"/>
    <w:qFormat/>
    <w:rsid w:val="007C3FB5"/>
    <w:pPr>
      <w:outlineLvl w:val="5"/>
    </w:pPr>
  </w:style>
  <w:style w:type="paragraph" w:styleId="Heading7">
    <w:name w:val="heading 7"/>
    <w:basedOn w:val="H6"/>
    <w:next w:val="Normal"/>
    <w:qFormat/>
    <w:rsid w:val="007C3FB5"/>
    <w:pPr>
      <w:outlineLvl w:val="6"/>
    </w:pPr>
  </w:style>
  <w:style w:type="paragraph" w:styleId="Heading8">
    <w:name w:val="heading 8"/>
    <w:basedOn w:val="Heading1"/>
    <w:next w:val="Normal"/>
    <w:qFormat/>
    <w:rsid w:val="007C3FB5"/>
    <w:pPr>
      <w:ind w:left="0" w:firstLine="0"/>
      <w:outlineLvl w:val="7"/>
    </w:pPr>
  </w:style>
  <w:style w:type="paragraph" w:styleId="Heading9">
    <w:name w:val="heading 9"/>
    <w:basedOn w:val="Heading8"/>
    <w:next w:val="Normal"/>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C3FB5"/>
    <w:pPr>
      <w:ind w:left="1985" w:hanging="1985"/>
      <w:outlineLvl w:val="9"/>
    </w:pPr>
    <w:rPr>
      <w:sz w:val="20"/>
    </w:rPr>
  </w:style>
  <w:style w:type="paragraph" w:styleId="TOC9">
    <w:name w:val="toc 9"/>
    <w:basedOn w:val="TOC8"/>
    <w:semiHidden/>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C3FB5"/>
    <w:pPr>
      <w:keepLines/>
      <w:tabs>
        <w:tab w:val="center" w:pos="4536"/>
        <w:tab w:val="right" w:pos="9072"/>
      </w:tabs>
    </w:pPr>
    <w:rPr>
      <w:noProof/>
    </w:rPr>
  </w:style>
  <w:style w:type="character" w:customStyle="1" w:styleId="ZGSM">
    <w:name w:val="ZGSM"/>
    <w:rsid w:val="007C3FB5"/>
  </w:style>
  <w:style w:type="paragraph" w:styleId="Header">
    <w:name w:val="heade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semiHidden/>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rsid w:val="007C3FB5"/>
    <w:pPr>
      <w:ind w:left="1134" w:hanging="1134"/>
    </w:pPr>
  </w:style>
  <w:style w:type="paragraph" w:styleId="TOC2">
    <w:name w:val="toc 2"/>
    <w:basedOn w:val="TOC1"/>
    <w:uiPriority w:val="39"/>
    <w:rsid w:val="007C3FB5"/>
    <w:pPr>
      <w:keepNext w:val="0"/>
      <w:spacing w:before="0"/>
      <w:ind w:left="851" w:hanging="851"/>
    </w:pPr>
    <w:rPr>
      <w:sz w:val="20"/>
    </w:rPr>
  </w:style>
  <w:style w:type="paragraph" w:styleId="Footer">
    <w:name w:val="footer"/>
    <w:basedOn w:val="Heade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rsid w:val="007C3FB5"/>
    <w:pPr>
      <w:keepLines/>
      <w:ind w:left="1135" w:hanging="851"/>
    </w:pPr>
  </w:style>
  <w:style w:type="paragraph" w:customStyle="1" w:styleId="PL">
    <w:name w:val="PL"/>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rsid w:val="007C3FB5"/>
    <w:pPr>
      <w:keepNext/>
      <w:keepLines/>
      <w:spacing w:after="0"/>
    </w:pPr>
    <w:rPr>
      <w:rFonts w:ascii="Arial" w:hAnsi="Arial"/>
      <w:sz w:val="18"/>
    </w:rPr>
  </w:style>
  <w:style w:type="paragraph" w:customStyle="1" w:styleId="TAH">
    <w:name w:val="TAH"/>
    <w:basedOn w:val="TAC"/>
    <w:link w:val="TAHCar"/>
    <w:rsid w:val="007C3FB5"/>
    <w:rPr>
      <w:b/>
    </w:rPr>
  </w:style>
  <w:style w:type="paragraph" w:customStyle="1" w:styleId="TAC">
    <w:name w:val="TAC"/>
    <w:basedOn w:val="TAL"/>
    <w:link w:val="TACChar"/>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rsid w:val="007C3FB5"/>
    <w:pPr>
      <w:spacing w:after="0"/>
    </w:pPr>
  </w:style>
  <w:style w:type="paragraph" w:customStyle="1" w:styleId="B1">
    <w:name w:val="B1"/>
    <w:basedOn w:val="Normal"/>
    <w:link w:val="B1Char"/>
    <w:rsid w:val="007C3FB5"/>
    <w:pPr>
      <w:ind w:left="568" w:hanging="284"/>
    </w:pPr>
  </w:style>
  <w:style w:type="paragraph" w:styleId="TOC6">
    <w:name w:val="toc 6"/>
    <w:basedOn w:val="TOC5"/>
    <w:next w:val="Normal"/>
    <w:semiHidden/>
    <w:rsid w:val="007C3FB5"/>
    <w:pPr>
      <w:ind w:left="1985" w:hanging="1985"/>
    </w:pPr>
  </w:style>
  <w:style w:type="paragraph" w:styleId="TOC7">
    <w:name w:val="toc 7"/>
    <w:basedOn w:val="TOC6"/>
    <w:next w:val="Normal"/>
    <w:semiHidden/>
    <w:rsid w:val="007C3FB5"/>
    <w:pPr>
      <w:ind w:left="2268" w:hanging="2268"/>
    </w:pPr>
  </w:style>
  <w:style w:type="paragraph" w:customStyle="1" w:styleId="EditorsNote">
    <w:name w:val="Editor's Note"/>
    <w:basedOn w:val="NO"/>
    <w:rsid w:val="007C3FB5"/>
    <w:rPr>
      <w:color w:val="FF0000"/>
    </w:rPr>
  </w:style>
  <w:style w:type="paragraph" w:customStyle="1" w:styleId="TH">
    <w:name w:val="TH"/>
    <w:basedOn w:val="Normal"/>
    <w:link w:val="THChar"/>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paragraph" w:customStyle="1" w:styleId="B3">
    <w:name w:val="B3"/>
    <w:basedOn w:val="Normal"/>
    <w:rsid w:val="007C3FB5"/>
    <w:pPr>
      <w:ind w:left="1135" w:hanging="284"/>
    </w:pPr>
  </w:style>
  <w:style w:type="paragraph" w:customStyle="1" w:styleId="B4">
    <w:name w:val="B4"/>
    <w:basedOn w:val="Normal"/>
    <w:rsid w:val="007C3FB5"/>
    <w:pPr>
      <w:ind w:left="1418" w:hanging="284"/>
    </w:pPr>
  </w:style>
  <w:style w:type="paragraph" w:customStyle="1" w:styleId="B5">
    <w:name w:val="B5"/>
    <w:basedOn w:val="Normal"/>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link w:val="Heading3"/>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rsid w:val="00C40AA4"/>
    <w:rPr>
      <w:lang w:val="en-GB"/>
    </w:rPr>
  </w:style>
  <w:style w:type="paragraph" w:styleId="ListParagraph">
    <w:name w:val="List Paragraph"/>
    <w:basedOn w:val="Normal"/>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link w:val="Heading4"/>
    <w:rsid w:val="00C40AA4"/>
    <w:rPr>
      <w:rFonts w:ascii="Arial" w:hAnsi="Arial"/>
      <w:sz w:val="24"/>
      <w:lang w:val="en-GB"/>
    </w:rPr>
  </w:style>
  <w:style w:type="character" w:customStyle="1" w:styleId="TAHCar">
    <w:name w:val="TAH Car"/>
    <w:link w:val="TAH"/>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rsid w:val="00C40AA4"/>
    <w:rPr>
      <w:rFonts w:eastAsia="Times New Roman"/>
    </w:rPr>
  </w:style>
  <w:style w:type="character" w:customStyle="1" w:styleId="CommentTextChar">
    <w:name w:val="Comment Text Char"/>
    <w:basedOn w:val="DefaultParagraphFont"/>
    <w:link w:val="CommentTex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semiHidden/>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semiHidden/>
    <w:unhideWhenUsed/>
    <w:rsid w:val="001455C7"/>
    <w:rPr>
      <w:rFonts w:eastAsiaTheme="minorEastAsia"/>
      <w:b/>
      <w:bCs/>
    </w:rPr>
  </w:style>
  <w:style w:type="character" w:customStyle="1" w:styleId="CommentSubjectChar">
    <w:name w:val="Comment Subject Char"/>
    <w:basedOn w:val="CommentTextChar"/>
    <w:link w:val="CommentSubject"/>
    <w:semiHidden/>
    <w:rsid w:val="001455C7"/>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F0539-C20C-49D4-8908-F74CC8073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41</Pages>
  <Words>10115</Words>
  <Characters>57662</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67642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11</cp:revision>
  <dcterms:created xsi:type="dcterms:W3CDTF">2018-04-25T10:42:00Z</dcterms:created>
  <dcterms:modified xsi:type="dcterms:W3CDTF">2018-04-26T04:56:00Z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(2)MRpxuJlYxYFHTtJWhmaRzAv6/ZkSftkOprjXkdyeMCzKpXU9zHENjmm8Uxa0uiHV2IN066aD
eNzmcQPikAOBf/sQ+A8vr79M6yti4bxHhvIyM8N+bS4e7uNyzIPAfN1sj7mbHFH6oDUL9Zrn
LorjxfuqSrsNGrrsK64ZUB/89Mkr3ZerjRqQaZpukX3U5Qy/CFtbmXtVFVmV/8IyWqFW+XJo
lCEdMjtvvt6kpbzpYA</vt:lpwstr>
  </property>
  <property fmtid="{D5CDD505-2E9C-101B-9397-08002B2CF9AE}" pid="3" name="_2015_ms_pID_7253431">
    <vt:lpwstr>YoL8yMToWAbCRiAC6VUQ12KpLLM8I7BEeFrY9eoPAROi2qCieSf/75
bdp6gCh/HuQ8qt0JNZ8nFi8SRbYwhbvs6Sno2st/D8ztZbazR1VfUDkxy0VGBOq8fBIyW+6i
3KObF6yGqGYuHfZ+ND6r+K79mCX5OeeKBJIbQza0zA8FVlyVvCtT7vyVrwPeOeSVCFcEBWBu
hQGwU6zSxZU6xG5I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1524531922</vt:lpwstr>
  </property>
</Properties>
</file>